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79" w:rsidRPr="00F278F7" w:rsidRDefault="00626A79" w:rsidP="00626A79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278F7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SIWZ</w:t>
      </w:r>
    </w:p>
    <w:p w:rsidR="00626A79" w:rsidRPr="00F278F7" w:rsidRDefault="00626A79" w:rsidP="00626A79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278F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PROJEKT</w:t>
      </w:r>
    </w:p>
    <w:p w:rsidR="00626A79" w:rsidRPr="00F278F7" w:rsidRDefault="00626A79" w:rsidP="00626A7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C6571" w:rsidRPr="00CD2176" w:rsidRDefault="00603241" w:rsidP="003C65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DIR.430.3</w:t>
      </w:r>
      <w:r w:rsidR="00362A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4D6E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2018</w:t>
      </w:r>
      <w:r w:rsidR="003C6571" w:rsidRPr="00CD2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</w:t>
      </w:r>
    </w:p>
    <w:p w:rsidR="00626A79" w:rsidRPr="00F278F7" w:rsidRDefault="00626A79" w:rsidP="00626A7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eastAsia="Times New Roman" w:hAnsi="Arial" w:cs="Arial"/>
          <w:lang w:eastAsia="pl-PL"/>
        </w:rPr>
      </w:pPr>
      <w:r w:rsidRPr="00F278F7">
        <w:rPr>
          <w:rFonts w:ascii="Arial" w:eastAsia="Times New Roman" w:hAnsi="Arial" w:cs="Arial"/>
          <w:lang w:eastAsia="pl-PL"/>
        </w:rPr>
        <w:t>Umowa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Pr="0002624E">
        <w:rPr>
          <w:rFonts w:ascii="Arial" w:eastAsia="Times New Roman" w:hAnsi="Arial" w:cs="Arial"/>
          <w:sz w:val="20"/>
          <w:szCs w:val="20"/>
          <w:lang w:eastAsia="pl-PL"/>
        </w:rPr>
        <w:t xml:space="preserve">dnia … </w:t>
      </w:r>
      <w:r w:rsidR="00A005AF" w:rsidRPr="0002624E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r. (dalej: Umowa) zawarta pomiędzy: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Lesznowolskim Przedsiębiorstwem Komunalnym Sp. z o.o. z siedzibą: 05-506 Lesznowola 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ul. Poprzeczna 50, wpisanym do rejestru przedsiębiorców Krajowego Rejestru Sądowego prowadzonego przez Sąd Rejonowy dla m.st. Warszawy w Warszawie XIV Wydział Gospodarczy Krajowego Rejestru Sądowego pod numerem 0000349630, posiadającym NIP: 1231200082 oraz Regon: 142133018,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26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reprezentowanym przez: Kazimierza Jabłońskiego - Prezesa Zarządu,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26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zwanym dalej: Zamawiającym,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58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firmą … z siedzibą: … , wpisaną do … pod numerem … , posiadającą NIP: … oraz Regon: … ,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30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reprezentowaną przez: … ,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30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zwaną dalej: Wykonawcą.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sz w:val="20"/>
          <w:szCs w:val="20"/>
          <w:lang w:eastAsia="pl-PL"/>
        </w:rPr>
        <w:t>§1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Na podstawie Umowy Zamawiający zleca, a Wykonawca przyjmuje do wykonania:</w:t>
      </w:r>
    </w:p>
    <w:p w:rsidR="00626A79" w:rsidRPr="00F278F7" w:rsidRDefault="00626A79" w:rsidP="00626A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right="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ogółem około </w:t>
      </w:r>
      <w:r w:rsidR="004D6E92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00 szt.:</w:t>
      </w:r>
    </w:p>
    <w:p w:rsidR="00626A79" w:rsidRPr="00F278F7" w:rsidRDefault="00626A79" w:rsidP="00626A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wodomierzy DN 15 – DN 50, w tym wodomierzy przystosowanych do pracy w studniach zalanych, produkcji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Apator-Powogaz</w:t>
      </w:r>
      <w:proofErr w:type="spellEnd"/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, o współczynniku R (wg MID) nie mniejszym niż 100, współpracujących z nadajnikami radiowymi zdalnego odc</w:t>
      </w:r>
      <w:r w:rsidR="00C157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zytu </w:t>
      </w:r>
      <w:proofErr w:type="spellStart"/>
      <w:r w:rsidR="00C1570B">
        <w:rPr>
          <w:rFonts w:ascii="Arial" w:eastAsia="Times New Roman" w:hAnsi="Arial" w:cs="Arial"/>
          <w:bCs/>
          <w:sz w:val="20"/>
          <w:szCs w:val="20"/>
          <w:lang w:eastAsia="pl-PL"/>
        </w:rPr>
        <w:t>Apator-Powogaz</w:t>
      </w:r>
      <w:proofErr w:type="spellEnd"/>
      <w:r w:rsidR="00C157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typu 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AT16</w:t>
      </w:r>
      <w:r w:rsidR="00757B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 A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</w:t>
      </w:r>
      <w:r w:rsidR="006320C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AT 19 lub 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innymi</w:t>
      </w:r>
      <w:r w:rsidR="001C4B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równoważnymi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, których odczyt może być dokonany przy pomocy tego samego urządzenia odczytowego,</w:t>
      </w:r>
    </w:p>
    <w:p w:rsidR="00626A79" w:rsidRPr="00F278F7" w:rsidRDefault="00626A79" w:rsidP="00626A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b)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nadajników radiowych zdalnego odczytu </w:t>
      </w:r>
      <w:proofErr w:type="spellStart"/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Apator-Powoga</w:t>
      </w:r>
      <w:r w:rsidR="00C1570B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proofErr w:type="spellEnd"/>
      <w:r w:rsidR="00C157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typu 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AT16 </w:t>
      </w:r>
      <w:r w:rsidR="001C4B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 A 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lub</w:t>
      </w:r>
      <w:r w:rsidR="006320C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AT 19 lub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innych</w:t>
      </w:r>
      <w:r w:rsidR="001C4B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równoważnych</w:t>
      </w:r>
      <w:r w:rsidRPr="00F278F7">
        <w:rPr>
          <w:rFonts w:ascii="Arial" w:eastAsia="Times New Roman" w:hAnsi="Arial" w:cs="Arial"/>
          <w:bCs/>
          <w:sz w:val="20"/>
          <w:szCs w:val="20"/>
          <w:lang w:eastAsia="pl-PL"/>
        </w:rPr>
        <w:t>, których odczyt może być dokonany przy pomocy tego samego urządzenia odczytowego,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dostawę zaworów kulowych w ilości wynikającej z konieczności wymiany zaworu zainstalowanego przed wodomierzem,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usługę polegającą na demontażu około </w:t>
      </w:r>
      <w:r w:rsidR="004D6E92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00 szt. wodomierzy oraz montażu w ich miejsce fabrycznie nowych wodomierzy wraz z nadajnikami radiowymi, o których mowa w pkt 1 lit. a i b,</w:t>
      </w:r>
    </w:p>
    <w:p w:rsidR="00626A79" w:rsidRPr="00F278F7" w:rsidRDefault="00626A79" w:rsidP="00626A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right="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w okresie </w:t>
      </w:r>
      <w:r w:rsidR="004D6E92">
        <w:rPr>
          <w:rFonts w:ascii="Arial" w:eastAsia="Times New Roman" w:hAnsi="Arial" w:cs="Arial"/>
          <w:sz w:val="20"/>
          <w:szCs w:val="20"/>
          <w:lang w:eastAsia="pl-PL"/>
        </w:rPr>
        <w:t>od marca do końca listopada 2018</w:t>
      </w:r>
      <w:r w:rsidRPr="00C1570B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626A79" w:rsidRPr="00F278F7" w:rsidRDefault="00626A79" w:rsidP="00626A79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360" w:lineRule="auto"/>
        <w:ind w:left="284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Dokładna liczba i asortyment dostarczonych wodomierzy i nadajników radiowych będzie określona na podstawie rzeczywistych potrzeb ustalonych w trakcie realizacji Umowy.</w:t>
      </w:r>
    </w:p>
    <w:p w:rsidR="00626A79" w:rsidRPr="00F278F7" w:rsidRDefault="00626A79" w:rsidP="00626A79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360" w:lineRule="auto"/>
        <w:ind w:left="284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Całkowita wartość Umo</w:t>
      </w:r>
      <w:r>
        <w:rPr>
          <w:rFonts w:ascii="Arial" w:eastAsia="Times New Roman" w:hAnsi="Arial" w:cs="Arial"/>
          <w:sz w:val="20"/>
          <w:szCs w:val="20"/>
          <w:lang w:eastAsia="pl-PL"/>
        </w:rPr>
        <w:t>wy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 nie może przekroczyć </w:t>
      </w:r>
      <w:r w:rsidRPr="0002624E">
        <w:rPr>
          <w:rFonts w:ascii="Arial" w:eastAsia="Times New Roman" w:hAnsi="Arial" w:cs="Arial"/>
          <w:sz w:val="20"/>
          <w:szCs w:val="20"/>
          <w:lang w:eastAsia="pl-PL"/>
        </w:rPr>
        <w:t>kwoty … zł (słownie: … złotych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) netto.</w:t>
      </w:r>
    </w:p>
    <w:p w:rsidR="00626A79" w:rsidRPr="00F278F7" w:rsidRDefault="00626A79" w:rsidP="00626A79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360" w:lineRule="auto"/>
        <w:ind w:left="284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Obowiązek wstrzymania realizacji dostaw i usług w związku z możliwością przekroczenia całkowitej wartości Umowy, o której mowa w ust.3, obciąża Wykonawcę.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§2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W zakresie realizacji Umowy stosowane będą jednostkowe ceny netto, do których zostanie doliczony 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podatek VAT w wysokości 23% (w przypadku zmian stawek VAT, ceny brutto zostaną zmienione odpowiednio do zmiany stawek VAT) określone załącznikiem nr 1 do Umowy.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sz w:val="20"/>
          <w:szCs w:val="20"/>
          <w:lang w:eastAsia="pl-PL"/>
        </w:rPr>
        <w:t>§3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Zakres prac, do których zobowiązany jest Wykonawca w ramach Umowy obejmuje w szczególności: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pisemne uzgodnienie z Zamawiającym sposobu zaprogramowania nadajników radiowych przed przystąpieniem do ich montażu,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 w przypadku zmiany stanowiska Zamawiającego w tej sprawie niezwłoczną zmianę sposobu zaprogramowania montowanych nadajników radiowych,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prowadzenie scentralizowanych działań w zakresie uzgadniania terminów wymiany z właścicielami nieruchomości oraz kierowania i nadzoru nad terminową realizacją wymiany,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uruchomienie obsługi zainstalowanych nadajników radiowych przez oprogramowanie dla zdalnego odczytu wodomierzy,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obowiązki do wykonywania określone w załączniku nr 2 do Umowy,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zwrot Zamawiającemu wszystkich zdemontowanych wodomierzy i zaworów, o których mowa w §1 ust.1 pkt 2,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przekazanie Zamawiającemu elektronicznej wersji fotografii, o których mowa w załączniku nr 2 do Umowy.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Wykonawca nie będzie podejmował działań w zakresie realizacji Umowy poza nieruchomościami określonymi wykazami, o których mowa w §4 pkt 1.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§4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Zamawiający zobowiązuje się: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sukcesywnie dostarczać Wykonawcy wykazy nieruchomości, na których należy podejmować działania w zakresie realizacji Umowy,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współuczestniczyć w powiadamianiu użytkowników nieruchomości, o których mowa w pkt 1, o planowanych działaniach poprzez przesłanie pocztą lub mailem zawiadomienia oraz zamieszczenie informacji na swojej stronie internetowej,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przekazywać Wykonawcy plomby do plombowania wodomierzy, formularze protokółów wykonane na papierze samokopiującym oraz pisma, o których mowa w pkt 3.1.1. i 3.2.1. załącznika nr 2 do Umowy.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sz w:val="20"/>
          <w:szCs w:val="20"/>
          <w:lang w:eastAsia="pl-PL"/>
        </w:rPr>
        <w:t>§5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Wynagrodzenie Wykonawcy z tytułu dostaw i usług objętych Umową jest wynagrodzeniem ryczałtowym, ustalanym jako iloczyn dokonanych dostaw i usług jednostkowych oraz jednostkowych cen określonych w załączniku nr 1 do Umowy.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Ilość dostaw zrealizowanych w bezpośrednim związku z usługami wymiany i montażu oraz tych usług będzie ustalana w przypadku:</w:t>
      </w:r>
    </w:p>
    <w:p w:rsidR="00626A79" w:rsidRPr="00F278F7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wymiany wodomierza na wodomierz z nadajnikiem radiowym – na podstawie wykazu odczytów radiowych dokonanych przez pracowników Zamawiającego, przy użyciu urządzeń Zamawiającego, w obecności przedstawiciela Wykonawcy,</w:t>
      </w:r>
    </w:p>
    <w:p w:rsidR="00626A79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wykonania:</w:t>
      </w:r>
    </w:p>
    <w:p w:rsidR="00626A79" w:rsidRDefault="00626A79" w:rsidP="00626A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wymiany 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wodomierza na wodomierz bez nadajnika radiowego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26A79" w:rsidRDefault="00626A79" w:rsidP="00626A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wymiany zaworu kulowego,</w:t>
      </w:r>
    </w:p>
    <w:p w:rsidR="00626A79" w:rsidRDefault="00626A79" w:rsidP="00626A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zryczałtowanych prac dodatkowych</w:t>
      </w:r>
    </w:p>
    <w:p w:rsidR="00626A79" w:rsidRPr="00F278F7" w:rsidRDefault="005F77E7" w:rsidP="00626A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– na podstawie protoko</w:t>
      </w:r>
      <w:r w:rsidR="00626A79" w:rsidRPr="00F278F7">
        <w:rPr>
          <w:rFonts w:ascii="Arial" w:eastAsia="Times New Roman" w:hAnsi="Arial" w:cs="Arial"/>
          <w:sz w:val="20"/>
          <w:szCs w:val="20"/>
          <w:lang w:eastAsia="pl-PL"/>
        </w:rPr>
        <w:t>łów wymiany sporządzonych wg wzoru określonego załącznikiem nr 3 do Umowy,</w:t>
      </w:r>
    </w:p>
    <w:p w:rsidR="00626A79" w:rsidRPr="00F278F7" w:rsidRDefault="009B79E8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5F77E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5F77E7">
        <w:rPr>
          <w:rFonts w:ascii="Arial" w:eastAsia="Times New Roman" w:hAnsi="Arial" w:cs="Arial"/>
          <w:sz w:val="20"/>
          <w:szCs w:val="20"/>
          <w:lang w:eastAsia="pl-PL"/>
        </w:rPr>
        <w:tab/>
        <w:t>sporządzenie protoko</w:t>
      </w:r>
      <w:r w:rsidR="00626A79" w:rsidRPr="00F278F7">
        <w:rPr>
          <w:rFonts w:ascii="Arial" w:eastAsia="Times New Roman" w:hAnsi="Arial" w:cs="Arial"/>
          <w:sz w:val="20"/>
          <w:szCs w:val="20"/>
          <w:lang w:eastAsia="pl-PL"/>
        </w:rPr>
        <w:t>łu odczytu w</w:t>
      </w:r>
      <w:r w:rsidR="005F77E7">
        <w:rPr>
          <w:rFonts w:ascii="Arial" w:eastAsia="Times New Roman" w:hAnsi="Arial" w:cs="Arial"/>
          <w:sz w:val="20"/>
          <w:szCs w:val="20"/>
          <w:lang w:eastAsia="pl-PL"/>
        </w:rPr>
        <w:t>odomierza – na podstawie protoko</w:t>
      </w:r>
      <w:r w:rsidR="00626A79" w:rsidRPr="00F278F7">
        <w:rPr>
          <w:rFonts w:ascii="Arial" w:eastAsia="Times New Roman" w:hAnsi="Arial" w:cs="Arial"/>
          <w:sz w:val="20"/>
          <w:szCs w:val="20"/>
          <w:lang w:eastAsia="pl-PL"/>
        </w:rPr>
        <w:t>łów odczytu sporządzonych wg wzoru określonego załącznikiem nr 3 do Umowy.</w:t>
      </w:r>
    </w:p>
    <w:p w:rsidR="00626A79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Podstawą wystawienia faktury jest przygotowane przez Wykonawcę i zaakceptowane przez Zamawiającego zestawienie ilościowo-wartościowe zrealizowanych dostaw i usług, sporządzon</w:t>
      </w:r>
      <w:r w:rsidR="005F77E7">
        <w:rPr>
          <w:rFonts w:ascii="Arial" w:eastAsia="Times New Roman" w:hAnsi="Arial" w:cs="Arial"/>
          <w:sz w:val="20"/>
          <w:szCs w:val="20"/>
          <w:lang w:eastAsia="pl-PL"/>
        </w:rPr>
        <w:t>e na podstawie wykazów i protoko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łów</w:t>
      </w:r>
      <w:r w:rsidR="002C41D8">
        <w:rPr>
          <w:rFonts w:ascii="Arial" w:eastAsia="Times New Roman" w:hAnsi="Arial" w:cs="Arial"/>
          <w:sz w:val="20"/>
          <w:szCs w:val="20"/>
          <w:lang w:eastAsia="pl-PL"/>
        </w:rPr>
        <w:t>, o których mowa w ust.2 pkt 1-3</w:t>
      </w:r>
      <w:bookmarkStart w:id="0" w:name="_GoBack"/>
      <w:bookmarkEnd w:id="0"/>
      <w:r w:rsidRPr="00F278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F77E7" w:rsidRPr="00F278F7" w:rsidRDefault="005F77E7" w:rsidP="00DE33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4. Wykonawca ma prawo obciążyć zamawiającego </w:t>
      </w:r>
      <w:r w:rsidR="00DE33BB">
        <w:rPr>
          <w:rFonts w:ascii="Arial" w:eastAsia="Times New Roman" w:hAnsi="Arial" w:cs="Arial"/>
          <w:sz w:val="20"/>
          <w:szCs w:val="20"/>
          <w:lang w:eastAsia="pl-PL"/>
        </w:rPr>
        <w:t>kwotą stanowiącą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60% należnego, wynikającego z przedstawionego zestawienia ilościowo-wartościowego wynagrodzenia. Pozostałe 40% należnego wynagrodzenia płatne będzie na podstawie protok</w:t>
      </w:r>
      <w:r w:rsidR="00DE33BB">
        <w:rPr>
          <w:rFonts w:ascii="Arial" w:eastAsia="Times New Roman" w:hAnsi="Arial" w:cs="Arial"/>
          <w:sz w:val="20"/>
          <w:szCs w:val="20"/>
          <w:lang w:eastAsia="pl-PL"/>
        </w:rPr>
        <w:t>ołu sporządzonego po dokonaniu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E33BB">
        <w:rPr>
          <w:rFonts w:ascii="Arial" w:eastAsia="Times New Roman" w:hAnsi="Arial" w:cs="Arial"/>
          <w:sz w:val="20"/>
          <w:szCs w:val="20"/>
          <w:lang w:eastAsia="pl-PL"/>
        </w:rPr>
        <w:t xml:space="preserve">odczytów radiowych 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przez pracowników Zamawiającego, przy użyciu urządzeń Zamawiającego, w obec</w:t>
      </w:r>
      <w:r w:rsidR="00DE33BB">
        <w:rPr>
          <w:rFonts w:ascii="Arial" w:eastAsia="Times New Roman" w:hAnsi="Arial" w:cs="Arial"/>
          <w:sz w:val="20"/>
          <w:szCs w:val="20"/>
          <w:lang w:eastAsia="pl-PL"/>
        </w:rPr>
        <w:t>ności przedstawiciela Wykonawcy.</w:t>
      </w:r>
    </w:p>
    <w:p w:rsidR="00626A79" w:rsidRPr="00F278F7" w:rsidRDefault="00DE33BB" w:rsidP="00DE33B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26A79" w:rsidRPr="00F278F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26A79"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Wynagrodzenie płatne będzie przelewem na konto Wykonawcy, na podstawie faktur VAT wystawionyc</w:t>
      </w:r>
      <w:r>
        <w:rPr>
          <w:rFonts w:ascii="Arial" w:eastAsia="Times New Roman" w:hAnsi="Arial" w:cs="Arial"/>
          <w:sz w:val="20"/>
          <w:szCs w:val="20"/>
          <w:lang w:eastAsia="pl-PL"/>
        </w:rPr>
        <w:t>h przez Wykonawcę, w terminie 25</w:t>
      </w:r>
      <w:r w:rsidR="00626A79" w:rsidRPr="00F278F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faktury przez Zamawiającego.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sz w:val="20"/>
          <w:szCs w:val="20"/>
          <w:lang w:eastAsia="pl-PL"/>
        </w:rPr>
        <w:t>§6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Wykonawca odpowiada za szkody, w tym majątkowe, poniesione przez odbiorców (użytkowników wodomierzy) lub Zamawiającego, będące skutkiem działania Wykonawcy w ramach prac wykonywanych na podstawie Umowy.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Wykonawca ponosi odpowiedzialność za osoby, które uczestniczą w wykonywaniu Umowy.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zobowiązany jest do przestrzegania przepisów ustawy o ochronie danych osobowych.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Kopia polisy OC w zakresie prowadzonej działalności gospodarczej związanej z przedmio</w:t>
      </w:r>
      <w:r w:rsidR="00C1570B">
        <w:rPr>
          <w:rFonts w:ascii="Arial" w:eastAsia="Times New Roman" w:hAnsi="Arial" w:cs="Arial"/>
          <w:sz w:val="20"/>
          <w:szCs w:val="20"/>
          <w:lang w:eastAsia="pl-PL"/>
        </w:rPr>
        <w:t xml:space="preserve">tem Umowy na kwotę co najmniej </w:t>
      </w:r>
      <w:r w:rsidR="004D6E9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>0 000,00 zł stanowi załącznik nr 4 do Umowy.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§7</w:t>
      </w:r>
    </w:p>
    <w:p w:rsidR="00626A79" w:rsidRPr="001E7BE6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87FC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</w:t>
      </w:r>
      <w:r w:rsidRPr="001E7BE6">
        <w:rPr>
          <w:rFonts w:ascii="Arial" w:eastAsia="Times New Roman" w:hAnsi="Arial" w:cs="Arial"/>
          <w:sz w:val="20"/>
          <w:szCs w:val="20"/>
          <w:lang w:eastAsia="pl-PL"/>
        </w:rPr>
        <w:tab/>
        <w:t>Wykonawca udziela Zamawiającemu gwarancji na :</w:t>
      </w:r>
    </w:p>
    <w:p w:rsidR="00626A79" w:rsidRPr="001E7BE6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BE6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="001E7BE6" w:rsidRPr="001E7BE6">
        <w:rPr>
          <w:rFonts w:ascii="Arial" w:eastAsia="Times New Roman" w:hAnsi="Arial" w:cs="Arial"/>
          <w:sz w:val="20"/>
          <w:szCs w:val="20"/>
          <w:lang w:eastAsia="pl-PL"/>
        </w:rPr>
        <w:tab/>
        <w:t>wodomierze – do dnia 31.12</w:t>
      </w:r>
      <w:r w:rsidR="001E7BE6" w:rsidRPr="001A3EE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D6E9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A3EE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E7BE6">
        <w:rPr>
          <w:rFonts w:ascii="Arial" w:eastAsia="Times New Roman" w:hAnsi="Arial" w:cs="Arial"/>
          <w:sz w:val="20"/>
          <w:szCs w:val="20"/>
          <w:lang w:eastAsia="pl-PL"/>
        </w:rPr>
        <w:t>r.,</w:t>
      </w:r>
    </w:p>
    <w:p w:rsidR="00626A79" w:rsidRPr="001E7BE6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BE6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1E7BE6">
        <w:rPr>
          <w:rFonts w:ascii="Arial" w:eastAsia="Times New Roman" w:hAnsi="Arial" w:cs="Arial"/>
          <w:sz w:val="20"/>
          <w:szCs w:val="20"/>
          <w:lang w:eastAsia="pl-PL"/>
        </w:rPr>
        <w:tab/>
        <w:t>nadajn</w:t>
      </w:r>
      <w:r w:rsidR="001E7BE6" w:rsidRPr="001E7BE6">
        <w:rPr>
          <w:rFonts w:ascii="Arial" w:eastAsia="Times New Roman" w:hAnsi="Arial" w:cs="Arial"/>
          <w:sz w:val="20"/>
          <w:szCs w:val="20"/>
          <w:lang w:eastAsia="pl-PL"/>
        </w:rPr>
        <w:t>iki radiowe - do dnia 31.12.202</w:t>
      </w:r>
      <w:r w:rsidR="004D6E9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1E7BE6">
        <w:rPr>
          <w:rFonts w:ascii="Arial" w:eastAsia="Times New Roman" w:hAnsi="Arial" w:cs="Arial"/>
          <w:sz w:val="20"/>
          <w:szCs w:val="20"/>
          <w:lang w:eastAsia="pl-PL"/>
        </w:rPr>
        <w:t xml:space="preserve"> r.,</w:t>
      </w:r>
    </w:p>
    <w:p w:rsidR="00626A79" w:rsidRPr="001E7BE6" w:rsidRDefault="00626A79" w:rsidP="00626A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BE6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1E7BE6">
        <w:rPr>
          <w:rFonts w:ascii="Arial" w:eastAsia="Times New Roman" w:hAnsi="Arial" w:cs="Arial"/>
          <w:sz w:val="20"/>
          <w:szCs w:val="20"/>
          <w:lang w:eastAsia="pl-PL"/>
        </w:rPr>
        <w:tab/>
        <w:t>prace instalacyjne - 24 miesiące od daty wykonania prac.</w:t>
      </w:r>
    </w:p>
    <w:p w:rsidR="00626A79" w:rsidRPr="001E7BE6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BE6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1E7BE6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zobowiązany jest do usunięcia wszelkich wad związanych z niewłaściwym wykonaniem Umowy w terminie 10 dni od otrzymania informacji o wystąpieniu wady.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§8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Wykonawca zapłaci Zamawiającemu kary umowne za każdy dzień opóźnienia w usuwaniu wad w okresie gwarancji w wysokości 0,03% całkowitej wartości netto Umowy, o której mowa w §1 ust.3.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 odstąpienie od Umowy przez Wykonawcę lub Zamawiającego z winy Wykonawcy, Wykonawca zapłaci Zamawiającemu karę w wysokości 1% całkowitej wartości netto Umowy, o której mowa w §1 ust.3.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Zamawiający ma prawo odstąpienia od Umowy z winy Wykonawcy w przypadku niewykonywania lub nienależytego wykonywania Umowy przez Wykonawcę.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Kary będą płatne na podstawie pisemnego wezwania wystosowanego przez Zamawiającego lub potrącane przez Zamawiającego z wynagrodzenia Wykonawcy, należnego mu zgodnie z Umową.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lastRenderedPageBreak/>
        <w:t>§9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Ewentualne sprawy sporne mogące wyniknąć na tle realizacji Umowy rozstrzygane będą przez sąd właściwy dla siedziby Zamawiającego.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Zmiany postanowień Umowy wymagają formy pisemnej pod rygorem nieważności.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Wszelka korespondencja związana z Umową doręczana będzie na adresy stron wskazane w Umowie. Zmiana adresu wymaga pisemnego powiadomienia drugiej strony. 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b/>
          <w:sz w:val="20"/>
          <w:szCs w:val="20"/>
          <w:lang w:eastAsia="pl-PL"/>
        </w:rPr>
        <w:t>§10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Załączniki stanowiące integralną część Umowy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Załącznik nr 1 – jednostkowe ceny netto dostaw i usług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Załącznik nr 2 – obowiązki Wykonawcy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Załącznik nr 3 – wzór protokółu</w:t>
      </w:r>
    </w:p>
    <w:p w:rsidR="00626A79" w:rsidRPr="00F278F7" w:rsidRDefault="00626A79" w:rsidP="00626A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Załącznik nr 4 – kopia polisy OC</w:t>
      </w: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6A79" w:rsidRPr="00F278F7" w:rsidRDefault="00626A79" w:rsidP="00626A79">
      <w:pPr>
        <w:widowControl w:val="0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8F7">
        <w:rPr>
          <w:rFonts w:ascii="Arial" w:eastAsia="Times New Roman" w:hAnsi="Arial" w:cs="Arial"/>
          <w:sz w:val="20"/>
          <w:szCs w:val="20"/>
          <w:lang w:eastAsia="pl-PL"/>
        </w:rPr>
        <w:tab/>
        <w:t>WYKONAWCA</w:t>
      </w:r>
    </w:p>
    <w:p w:rsidR="00133A0B" w:rsidRDefault="00626A79" w:rsidP="00133A0B">
      <w:pPr>
        <w:widowControl w:val="0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78F7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="00133A0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1 do Umowy DIR.430.3.2018</w:t>
      </w:r>
    </w:p>
    <w:p w:rsidR="00133A0B" w:rsidRDefault="00133A0B" w:rsidP="00133A0B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33A0B" w:rsidRDefault="00133A0B" w:rsidP="00133A0B">
      <w:pPr>
        <w:widowControl w:val="0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A0B" w:rsidRDefault="00133A0B" w:rsidP="00133A0B">
      <w:pPr>
        <w:widowControl w:val="0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JEDNOSTKOWE CENY NETTO DOSTAW I USŁUG</w:t>
      </w:r>
    </w:p>
    <w:p w:rsidR="00133A0B" w:rsidRDefault="00133A0B" w:rsidP="00133A0B">
      <w:pPr>
        <w:widowControl w:val="0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5953"/>
        <w:gridCol w:w="2234"/>
      </w:tblGrid>
      <w:tr w:rsidR="00133A0B" w:rsidTr="00325F8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 zł / szt.</w:t>
            </w:r>
          </w:p>
        </w:tc>
      </w:tr>
      <w:tr w:rsidR="00133A0B" w:rsidTr="00325F8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33A0B" w:rsidRDefault="00133A0B" w:rsidP="00133A0B">
      <w:pPr>
        <w:widowControl w:val="0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9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3399"/>
        <w:gridCol w:w="1275"/>
        <w:gridCol w:w="1417"/>
        <w:gridCol w:w="1274"/>
        <w:gridCol w:w="1275"/>
      </w:tblGrid>
      <w:tr w:rsidR="00133A0B" w:rsidTr="00325F89">
        <w:trPr>
          <w:trHeight w:val="65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 zł / szt.</w:t>
            </w:r>
          </w:p>
        </w:tc>
      </w:tr>
      <w:tr w:rsidR="00133A0B" w:rsidTr="00325F89">
        <w:trPr>
          <w:cantSplit/>
          <w:trHeight w:val="418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budynkach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studniach</w:t>
            </w:r>
          </w:p>
        </w:tc>
      </w:tr>
      <w:tr w:rsidR="00133A0B" w:rsidTr="00325F89">
        <w:trPr>
          <w:trHeight w:val="4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mokrych</w:t>
            </w: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wodomierza z montażem nadajnika radiowego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DN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wodomierza bez montażu nadajnika radiowego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zaworu kulowego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Prace dodatkowe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Wymiana wodomierza z montażem nadajnika radiowego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DN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wodomierza bez montażu nadajnika radiowego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zaworu kulowego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Prace dodatkowe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Montaż nadajnika radiowego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3A0B" w:rsidTr="00325F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Sporządzenie protokółu odczytu / plombowania wodomierza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33A0B" w:rsidRDefault="00133A0B" w:rsidP="00133A0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hanging="3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wg średnicy wodomierza / zaworu kulowego zamontowanego</w:t>
      </w:r>
    </w:p>
    <w:p w:rsidR="00133A0B" w:rsidRDefault="00133A0B" w:rsidP="00133A0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3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polegające na dostosowaniu miejsca montażu do średnicy i / lub długości montowanego wodomierza i / lub zaworu kulowego</w:t>
      </w:r>
    </w:p>
    <w:p w:rsidR="00133A0B" w:rsidRDefault="00133A0B" w:rsidP="00133A0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3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 wymiany wodomierza oraz innych prac</w:t>
      </w:r>
    </w:p>
    <w:p w:rsidR="00133A0B" w:rsidRDefault="00133A0B" w:rsidP="00133A0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3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 dokonania wymiany wodomierza / instalacji nadajnika radiowego w związku z brakiem celowości lub możliwości realizacji tych czynności (w szczególności w przypadkach, o których mowa w pkt 1.3.2., 1.4.2., 3.1.4.2. i 3.2.5. załącznika nr 2 do Umowy)</w:t>
      </w:r>
    </w:p>
    <w:p w:rsidR="00133A0B" w:rsidRDefault="00133A0B" w:rsidP="00133A0B">
      <w:pPr>
        <w:widowControl w:val="0"/>
        <w:tabs>
          <w:tab w:val="left" w:pos="851"/>
        </w:tabs>
        <w:autoSpaceDE w:val="0"/>
        <w:autoSpaceDN w:val="0"/>
        <w:adjustRightInd w:val="0"/>
        <w:spacing w:before="100" w:beforeAutospacing="1" w:after="0" w:line="36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2 do Umowy DIR.430.3.2018</w:t>
      </w:r>
    </w:p>
    <w:p w:rsidR="00133A0B" w:rsidRDefault="00133A0B" w:rsidP="00133A0B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33A0B" w:rsidRDefault="00133A0B" w:rsidP="00133A0B">
      <w:pPr>
        <w:spacing w:before="36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 do wykonania na terenie nieruchomości</w:t>
      </w:r>
    </w:p>
    <w:p w:rsidR="00133A0B" w:rsidRDefault="00133A0B" w:rsidP="00133A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podlegającej wymianie wodomierza</w:t>
      </w:r>
    </w:p>
    <w:p w:rsidR="00133A0B" w:rsidRDefault="00133A0B" w:rsidP="00133A0B">
      <w:pPr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CZYNNOŚCI WSTĘPNE I DYSPOZYCJE DOTYCZĄCE TRYBU DALSZEGO POSTĘPOWANIA</w:t>
      </w:r>
    </w:p>
    <w:p w:rsidR="00133A0B" w:rsidRDefault="00133A0B" w:rsidP="00133A0B">
      <w:pPr>
        <w:numPr>
          <w:ilvl w:val="1"/>
          <w:numId w:val="14"/>
        </w:numPr>
        <w:tabs>
          <w:tab w:val="left" w:pos="993"/>
        </w:tabs>
        <w:spacing w:before="120" w:after="0"/>
        <w:ind w:left="993" w:hanging="63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Sprawdzić możliwość odczytu radiowego wodomierzy z terenu drogi publicznej bez stosowania tzw. długiego toru.</w:t>
      </w:r>
    </w:p>
    <w:p w:rsidR="00133A0B" w:rsidRDefault="00133A0B" w:rsidP="00133A0B">
      <w:pPr>
        <w:numPr>
          <w:ilvl w:val="1"/>
          <w:numId w:val="14"/>
        </w:numPr>
        <w:tabs>
          <w:tab w:val="left" w:pos="993"/>
        </w:tabs>
        <w:spacing w:before="120" w:after="0"/>
        <w:ind w:left="993" w:hanging="63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W przypadku braku odczytu radiowego z terenu drogi publicznej bez stosowania tzw. długiego toru sprawdzić możliwość odczytu z zastosowaniem tzw. długiego toru.</w:t>
      </w:r>
    </w:p>
    <w:p w:rsidR="00133A0B" w:rsidRDefault="00133A0B" w:rsidP="00133A0B">
      <w:pPr>
        <w:numPr>
          <w:ilvl w:val="1"/>
          <w:numId w:val="14"/>
        </w:numPr>
        <w:tabs>
          <w:tab w:val="left" w:pos="993"/>
        </w:tabs>
        <w:spacing w:before="120" w:after="0"/>
        <w:ind w:left="993" w:hanging="63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Jeżeli </w:t>
      </w:r>
      <w:r>
        <w:rPr>
          <w:rFonts w:ascii="Times New Roman" w:hAnsi="Times New Roman"/>
          <w:b/>
          <w:sz w:val="24"/>
          <w:szCs w:val="24"/>
        </w:rPr>
        <w:t>jest możliwość odczytu radiowego wszystkich wodomierzy</w:t>
      </w:r>
      <w:r>
        <w:rPr>
          <w:rFonts w:ascii="Times New Roman" w:hAnsi="Times New Roman"/>
          <w:sz w:val="24"/>
          <w:szCs w:val="24"/>
        </w:rPr>
        <w:t xml:space="preserve"> należy postępować zgodnie z pkt 2.1. lub 2.2. oraz 3.1. lub 3.2.</w:t>
      </w:r>
    </w:p>
    <w:p w:rsidR="00133A0B" w:rsidRDefault="00133A0B" w:rsidP="00133A0B">
      <w:pPr>
        <w:numPr>
          <w:ilvl w:val="1"/>
          <w:numId w:val="14"/>
        </w:numPr>
        <w:tabs>
          <w:tab w:val="left" w:pos="993"/>
        </w:tabs>
        <w:spacing w:before="120" w:after="0"/>
        <w:ind w:left="993" w:hanging="63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Jeżeli ma miejsce </w:t>
      </w:r>
      <w:r>
        <w:rPr>
          <w:rFonts w:ascii="Times New Roman" w:hAnsi="Times New Roman"/>
          <w:b/>
        </w:rPr>
        <w:t xml:space="preserve">brak możliwości odczytu radiowego wodomierza głównego </w:t>
      </w:r>
      <w:r>
        <w:rPr>
          <w:rFonts w:ascii="Times New Roman" w:hAnsi="Times New Roman"/>
        </w:rPr>
        <w:t>(bez względu na możliwość odczytu pozostałych wodomierzy):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w przypadku wodomierzy głównych z legalizacją ważną nie dłużej niż do 31.12.2018 r. - należy postępować zgodnie z pkt 2.1. lub 2.2., jednak bez montażu nadajnika radiowego,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w przypadku wodomierzy głównych z legalizacją ważną dłużej niż do 31.12.2018 r. oraz wodomierzy dodatkowych – należy wykonać tylko pkt 3.1.4.1. - 3.1.4.2.</w:t>
      </w:r>
    </w:p>
    <w:p w:rsidR="00133A0B" w:rsidRDefault="00133A0B" w:rsidP="00133A0B">
      <w:pPr>
        <w:numPr>
          <w:ilvl w:val="1"/>
          <w:numId w:val="14"/>
        </w:numPr>
        <w:tabs>
          <w:tab w:val="left" w:pos="993"/>
        </w:tabs>
        <w:spacing w:before="120" w:after="0"/>
        <w:ind w:left="993" w:hanging="63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Jeżeli ma miejsce</w:t>
      </w:r>
      <w:r>
        <w:rPr>
          <w:rFonts w:ascii="Times New Roman" w:hAnsi="Times New Roman"/>
          <w:b/>
        </w:rPr>
        <w:t xml:space="preserve"> brak możliwości odczytu wodomierza dodatkowego </w:t>
      </w:r>
      <w:r>
        <w:rPr>
          <w:rFonts w:ascii="Times New Roman" w:hAnsi="Times New Roman"/>
        </w:rPr>
        <w:t>(przy istniejącej możliwości odczytu wodomierzy głównych):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w przypadku wodomierzy głównych należy </w:t>
      </w:r>
      <w:r>
        <w:rPr>
          <w:rFonts w:ascii="Times New Roman" w:hAnsi="Times New Roman"/>
          <w:sz w:val="24"/>
          <w:szCs w:val="24"/>
        </w:rPr>
        <w:t>postępować zgodnie z pkt 2.1. lub 2.2.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w przypadku wodomierzy dodatkowych wykonać tylko pkt 3.1.4.1. – 3.1.4.2.</w:t>
      </w:r>
    </w:p>
    <w:p w:rsidR="00133A0B" w:rsidRDefault="00133A0B" w:rsidP="00133A0B">
      <w:pPr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CZYNNOŚCI DOTYCZĄCE WODOMIERZY GŁÓWNYCH</w:t>
      </w:r>
    </w:p>
    <w:p w:rsidR="00133A0B" w:rsidRDefault="00133A0B" w:rsidP="00133A0B">
      <w:pPr>
        <w:numPr>
          <w:ilvl w:val="1"/>
          <w:numId w:val="14"/>
        </w:numPr>
        <w:tabs>
          <w:tab w:val="left" w:pos="851"/>
        </w:tabs>
        <w:spacing w:before="120" w:after="0"/>
        <w:ind w:left="851" w:hanging="4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WODOMIERZE:</w:t>
      </w:r>
      <w:r>
        <w:rPr>
          <w:rFonts w:ascii="Times New Roman" w:hAnsi="Times New Roman"/>
          <w:b/>
        </w:rPr>
        <w:br/>
        <w:t xml:space="preserve">- NIEDOSTOSOWANE </w:t>
      </w:r>
      <w:r>
        <w:rPr>
          <w:rFonts w:ascii="Times New Roman" w:hAnsi="Times New Roman"/>
        </w:rPr>
        <w:t xml:space="preserve">do montażu nadajnika radiowego – </w:t>
      </w:r>
      <w:r>
        <w:rPr>
          <w:rFonts w:ascii="Times New Roman" w:hAnsi="Times New Roman"/>
          <w:b/>
        </w:rPr>
        <w:t>wszystkie</w:t>
      </w:r>
      <w:r>
        <w:rPr>
          <w:rFonts w:ascii="Times New Roman" w:hAnsi="Times New Roman"/>
          <w:b/>
        </w:rPr>
        <w:br/>
        <w:t>- DOSTOSOWANE</w:t>
      </w:r>
      <w:r>
        <w:rPr>
          <w:rFonts w:ascii="Times New Roman" w:hAnsi="Times New Roman"/>
        </w:rPr>
        <w:t xml:space="preserve"> do montażu nadajnika radiowego – </w:t>
      </w:r>
      <w:r>
        <w:rPr>
          <w:rFonts w:ascii="Times New Roman" w:hAnsi="Times New Roman"/>
          <w:b/>
        </w:rPr>
        <w:t>z legalizacją ważną nie dłużej niż do 31.12.2018 r.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>Przed przystąpieniem do demontażu, w obecności Klienta:</w:t>
      </w:r>
    </w:p>
    <w:p w:rsidR="00133A0B" w:rsidRDefault="00133A0B" w:rsidP="00133A0B">
      <w:pPr>
        <w:numPr>
          <w:ilvl w:val="3"/>
          <w:numId w:val="14"/>
        </w:numPr>
        <w:tabs>
          <w:tab w:val="left" w:pos="1134"/>
        </w:tabs>
        <w:spacing w:before="40" w:after="0"/>
        <w:ind w:left="1134" w:hanging="774"/>
        <w:rPr>
          <w:rFonts w:ascii="Times New Roman" w:hAnsi="Times New Roman"/>
        </w:rPr>
      </w:pPr>
      <w:r>
        <w:rPr>
          <w:rFonts w:ascii="Times New Roman" w:hAnsi="Times New Roman"/>
        </w:rPr>
        <w:t>wykonać zdjęcie wodomierza wraz z zaworami przy wodomierzu,</w:t>
      </w:r>
    </w:p>
    <w:p w:rsidR="00133A0B" w:rsidRDefault="00133A0B" w:rsidP="00133A0B">
      <w:pPr>
        <w:numPr>
          <w:ilvl w:val="3"/>
          <w:numId w:val="14"/>
        </w:numPr>
        <w:tabs>
          <w:tab w:val="left" w:pos="1134"/>
        </w:tabs>
        <w:spacing w:before="40" w:after="0"/>
        <w:ind w:left="1134" w:hanging="774"/>
        <w:rPr>
          <w:rFonts w:ascii="Times New Roman" w:hAnsi="Times New Roman"/>
        </w:rPr>
      </w:pPr>
      <w:r>
        <w:rPr>
          <w:rFonts w:ascii="Times New Roman" w:hAnsi="Times New Roman"/>
        </w:rPr>
        <w:t>wpisać wskazanie wodomierza do protokołu wymiany.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>Wymienić wodomierz na nowy kierując się zasadą: średnica i przepływ nowego wodomierza zgodne z dotychczasowym wodomierzem, tylko w przypadku zdecydowanych rozbieżności w stosunku do rzeczywistych potrzeb odpowiednio dobrane, oraz zaplombować zainstalowany wodomierz.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>Zainstalować nadajnik radiowy (w razie potrzeby z tzw. długim torem).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>Wykonać zdjęcie wodomierza wraz z zaworami przy wodomierzu.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>Sporządzić protokół z podpisami: Klienta i przedstawiciela LPK oraz przekazać kopię Klientowi a oryginał zabrać celem przekazania do LPK.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Wykonać zdjęcie podpisanego protokołu.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>Zabrać zdemontowany wodomierz  celem zwrotu do LPK.</w:t>
      </w:r>
    </w:p>
    <w:p w:rsidR="00133A0B" w:rsidRDefault="00133A0B" w:rsidP="00133A0B">
      <w:pPr>
        <w:numPr>
          <w:ilvl w:val="1"/>
          <w:numId w:val="14"/>
        </w:numPr>
        <w:tabs>
          <w:tab w:val="left" w:pos="851"/>
        </w:tabs>
        <w:spacing w:before="120" w:after="0"/>
        <w:ind w:left="851" w:hanging="4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WODOMIERZE DOSTOSOWANE </w:t>
      </w:r>
      <w:r>
        <w:rPr>
          <w:rFonts w:ascii="Times New Roman" w:hAnsi="Times New Roman"/>
        </w:rPr>
        <w:t>do montażu nadajnika radiowego</w:t>
      </w:r>
      <w:r>
        <w:rPr>
          <w:rFonts w:ascii="Times New Roman" w:hAnsi="Times New Roman"/>
          <w:b/>
        </w:rPr>
        <w:t xml:space="preserve"> – z legalizacją, która traci ważność później niż 31.12.2018 r.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>Zaplombować wodomierz, jeżeli brak jest plomby LPK.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>Wykonać czynności określone w pkt 2.1.3. – 2.1.6.</w:t>
      </w:r>
    </w:p>
    <w:p w:rsidR="00133A0B" w:rsidRDefault="00133A0B" w:rsidP="00133A0B">
      <w:pPr>
        <w:numPr>
          <w:ilvl w:val="0"/>
          <w:numId w:val="14"/>
        </w:numPr>
        <w:spacing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CZYNNOŚCI DOTYCZĄCE WODOMIERZY DODATKOWYCH (PODLICZNIKÓW WODOMIERZY GŁÓWNYCH)</w:t>
      </w:r>
    </w:p>
    <w:p w:rsidR="00133A0B" w:rsidRDefault="00133A0B" w:rsidP="00133A0B">
      <w:pPr>
        <w:numPr>
          <w:ilvl w:val="1"/>
          <w:numId w:val="14"/>
        </w:numPr>
        <w:tabs>
          <w:tab w:val="left" w:pos="851"/>
        </w:tabs>
        <w:spacing w:before="120" w:after="0"/>
        <w:ind w:left="851" w:hanging="4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WODOMIERZE:</w:t>
      </w:r>
      <w:r>
        <w:rPr>
          <w:rFonts w:ascii="Times New Roman" w:hAnsi="Times New Roman"/>
          <w:b/>
        </w:rPr>
        <w:br/>
        <w:t xml:space="preserve">- NIEDOSTOSOWANE </w:t>
      </w:r>
      <w:r>
        <w:rPr>
          <w:rFonts w:ascii="Times New Roman" w:hAnsi="Times New Roman"/>
        </w:rPr>
        <w:t>do montażu nadajnika radiowego</w:t>
      </w:r>
      <w:r>
        <w:rPr>
          <w:rFonts w:ascii="Times New Roman" w:hAnsi="Times New Roman"/>
          <w:b/>
        </w:rPr>
        <w:t xml:space="preserve"> – wszystkie</w:t>
      </w:r>
      <w:r>
        <w:rPr>
          <w:rFonts w:ascii="Times New Roman" w:hAnsi="Times New Roman"/>
          <w:b/>
        </w:rPr>
        <w:br/>
        <w:t xml:space="preserve">- DOSTOSOWANE </w:t>
      </w:r>
      <w:r>
        <w:rPr>
          <w:rFonts w:ascii="Times New Roman" w:hAnsi="Times New Roman"/>
        </w:rPr>
        <w:t>do montażu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nadajnika radiowego – </w:t>
      </w:r>
      <w:r>
        <w:rPr>
          <w:rFonts w:ascii="Times New Roman" w:hAnsi="Times New Roman"/>
          <w:b/>
        </w:rPr>
        <w:t>z legalizacją ważną nie dłużej niż do 31.12.2018 r.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Sporządzić w 2 egz. </w:t>
      </w:r>
      <w:r>
        <w:rPr>
          <w:rFonts w:ascii="Times New Roman" w:hAnsi="Times New Roman"/>
          <w:b/>
        </w:rPr>
        <w:t xml:space="preserve">pismo wg wzoru 1 </w:t>
      </w:r>
      <w:r>
        <w:rPr>
          <w:rFonts w:ascii="Times New Roman" w:hAnsi="Times New Roman"/>
        </w:rPr>
        <w:t>(przedstawionego poniżej) i uzyskać na egzemplarzu dla LPK:</w:t>
      </w:r>
    </w:p>
    <w:p w:rsidR="00133A0B" w:rsidRDefault="00133A0B" w:rsidP="00133A0B">
      <w:pPr>
        <w:tabs>
          <w:tab w:val="left" w:pos="993"/>
        </w:tabs>
        <w:spacing w:after="0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- podpis Klienta pod oświadczeniem o zgodzie na wymianę i montaż, albo</w:t>
      </w:r>
    </w:p>
    <w:p w:rsidR="00133A0B" w:rsidRDefault="00133A0B" w:rsidP="00133A0B">
      <w:pPr>
        <w:tabs>
          <w:tab w:val="left" w:pos="993"/>
        </w:tabs>
        <w:spacing w:after="0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- podpis Klienta potwierdzający otrzymanie pisma.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>Zabrać egzemplarz pisma, o którym mowa w pkt 3.1.1., z podpisem Klienta, celem przekazania do LPK.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</w:t>
      </w:r>
      <w:r>
        <w:rPr>
          <w:rFonts w:ascii="Times New Roman" w:hAnsi="Times New Roman"/>
          <w:b/>
        </w:rPr>
        <w:t>jest zgoda</w:t>
      </w:r>
      <w:r>
        <w:rPr>
          <w:rFonts w:ascii="Times New Roman" w:hAnsi="Times New Roman"/>
        </w:rPr>
        <w:t xml:space="preserve"> na wymianę i montaż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wykonać czynności określone w pkt 2.1.1. – 2.1.7.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Jeżeli jest </w:t>
      </w:r>
      <w:r>
        <w:rPr>
          <w:rFonts w:ascii="Times New Roman" w:hAnsi="Times New Roman"/>
          <w:b/>
        </w:rPr>
        <w:t xml:space="preserve">brak zgody </w:t>
      </w:r>
      <w:r>
        <w:rPr>
          <w:rFonts w:ascii="Times New Roman" w:hAnsi="Times New Roman"/>
        </w:rPr>
        <w:t>na wymianę i montaż:</w:t>
      </w:r>
    </w:p>
    <w:p w:rsidR="00133A0B" w:rsidRDefault="00133A0B" w:rsidP="00133A0B">
      <w:pPr>
        <w:numPr>
          <w:ilvl w:val="3"/>
          <w:numId w:val="14"/>
        </w:numPr>
        <w:tabs>
          <w:tab w:val="left" w:pos="993"/>
        </w:tabs>
        <w:spacing w:before="40" w:after="0"/>
        <w:rPr>
          <w:rFonts w:ascii="Times New Roman" w:hAnsi="Times New Roman"/>
        </w:rPr>
      </w:pPr>
      <w:r>
        <w:rPr>
          <w:rFonts w:ascii="Times New Roman" w:hAnsi="Times New Roman"/>
        </w:rPr>
        <w:t>zaplombować wodomierz, jeżeli brak jest plomby LPK,</w:t>
      </w:r>
    </w:p>
    <w:p w:rsidR="00133A0B" w:rsidRDefault="00133A0B" w:rsidP="00133A0B">
      <w:pPr>
        <w:numPr>
          <w:ilvl w:val="3"/>
          <w:numId w:val="14"/>
        </w:numPr>
        <w:tabs>
          <w:tab w:val="left" w:pos="993"/>
        </w:tabs>
        <w:spacing w:before="40" w:after="0"/>
        <w:rPr>
          <w:rFonts w:ascii="Times New Roman" w:hAnsi="Times New Roman"/>
        </w:rPr>
      </w:pPr>
      <w:r>
        <w:rPr>
          <w:rFonts w:ascii="Times New Roman" w:hAnsi="Times New Roman"/>
        </w:rPr>
        <w:t>sporządzić protokół odczytu wodomierza zawierający wszystkie dane, w tym zwłaszcza termin dokonania legalizacji wodomierza, oraz przekazać kopię Klientowi, a oryginał zabrać celem przekazania do LPK.</w:t>
      </w:r>
    </w:p>
    <w:p w:rsidR="00133A0B" w:rsidRDefault="00133A0B" w:rsidP="00133A0B">
      <w:pPr>
        <w:numPr>
          <w:ilvl w:val="1"/>
          <w:numId w:val="14"/>
        </w:numPr>
        <w:tabs>
          <w:tab w:val="left" w:pos="851"/>
        </w:tabs>
        <w:spacing w:before="120" w:after="0"/>
        <w:ind w:left="851" w:hanging="4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WODOMIERZE DOSTOSOWANE </w:t>
      </w:r>
      <w:r>
        <w:rPr>
          <w:rFonts w:ascii="Times New Roman" w:hAnsi="Times New Roman"/>
        </w:rPr>
        <w:t xml:space="preserve">do montażu nadajnika radiowego – </w:t>
      </w:r>
      <w:r>
        <w:rPr>
          <w:rFonts w:ascii="Times New Roman" w:hAnsi="Times New Roman"/>
          <w:b/>
        </w:rPr>
        <w:t>z legalizacją, która traci ważność później niż 31.12.2018 r.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sporządzić w 2 egz. </w:t>
      </w:r>
      <w:r>
        <w:rPr>
          <w:rFonts w:ascii="Times New Roman" w:hAnsi="Times New Roman"/>
          <w:b/>
        </w:rPr>
        <w:t>pismo wg wzoru 2</w:t>
      </w:r>
      <w:r>
        <w:rPr>
          <w:rFonts w:ascii="Times New Roman" w:hAnsi="Times New Roman"/>
        </w:rPr>
        <w:t xml:space="preserve"> (przedstawionego poniżej) i uzyskać na egzemplarzu dla LPK:</w:t>
      </w:r>
    </w:p>
    <w:p w:rsidR="00133A0B" w:rsidRDefault="00133A0B" w:rsidP="00133A0B">
      <w:pPr>
        <w:tabs>
          <w:tab w:val="left" w:pos="993"/>
        </w:tabs>
        <w:spacing w:before="40" w:after="0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- podpis Klienta pod oświadczeniem o zgodzie na montaż, albo</w:t>
      </w:r>
    </w:p>
    <w:p w:rsidR="00133A0B" w:rsidRDefault="00133A0B" w:rsidP="00133A0B">
      <w:pPr>
        <w:tabs>
          <w:tab w:val="left" w:pos="993"/>
        </w:tabs>
        <w:spacing w:before="40" w:after="0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- podpis Klienta potwierdzający otrzymanie pisma.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>Zabrać egzemplarz pisma, o którym mowa w pkt 3.2.1., z podpisem Klienta, celem przekazania do LPK.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>Zaplombować wodomierz, jeżeli brak jest plomby LPK.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</w:t>
      </w:r>
      <w:r>
        <w:rPr>
          <w:rFonts w:ascii="Times New Roman" w:hAnsi="Times New Roman"/>
          <w:b/>
        </w:rPr>
        <w:t xml:space="preserve">jest zgoda </w:t>
      </w:r>
      <w:r>
        <w:rPr>
          <w:rFonts w:ascii="Times New Roman" w:hAnsi="Times New Roman"/>
        </w:rPr>
        <w:t>na montaż – wykonać czynności określone w pkt 2.1.3. – 2.1.6.</w:t>
      </w:r>
    </w:p>
    <w:p w:rsidR="00133A0B" w:rsidRDefault="00133A0B" w:rsidP="00133A0B">
      <w:pPr>
        <w:numPr>
          <w:ilvl w:val="2"/>
          <w:numId w:val="14"/>
        </w:numPr>
        <w:tabs>
          <w:tab w:val="left" w:pos="993"/>
        </w:tabs>
        <w:spacing w:before="80" w:after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jest </w:t>
      </w:r>
      <w:r>
        <w:rPr>
          <w:rFonts w:ascii="Times New Roman" w:hAnsi="Times New Roman"/>
          <w:b/>
        </w:rPr>
        <w:t xml:space="preserve">brak zgody </w:t>
      </w:r>
      <w:r>
        <w:rPr>
          <w:rFonts w:ascii="Times New Roman" w:hAnsi="Times New Roman"/>
        </w:rPr>
        <w:t>na montaż – sporządzić protokół odczytu wodomierza zawierający wszystkie dane, w tym zwłaszcza termin dokonania legalizacji wodomierza, oraz przekazać kopię Klientowi, a oryginał zabrać celem przekazania do LPK.</w:t>
      </w:r>
    </w:p>
    <w:p w:rsidR="00133A0B" w:rsidRDefault="00133A0B" w:rsidP="00133A0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wzór 1 pisma</w:t>
      </w:r>
    </w:p>
    <w:p w:rsidR="00133A0B" w:rsidRDefault="00133A0B" w:rsidP="00133A0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133A0B" w:rsidRDefault="00133A0B" w:rsidP="00133A0B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Lesznowola, ……………………………..</w:t>
      </w:r>
    </w:p>
    <w:p w:rsidR="00133A0B" w:rsidRDefault="00133A0B" w:rsidP="00133A0B">
      <w:pPr>
        <w:spacing w:after="0"/>
        <w:ind w:left="6663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data )</w:t>
      </w:r>
    </w:p>
    <w:p w:rsidR="00133A0B" w:rsidRDefault="00133A0B" w:rsidP="00133A0B">
      <w:pPr>
        <w:spacing w:before="120" w:after="0"/>
        <w:ind w:left="411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Szanowni/a/y Państwo/Pani/Pan</w:t>
      </w:r>
    </w:p>
    <w:p w:rsidR="00133A0B" w:rsidRDefault="00133A0B" w:rsidP="00133A0B">
      <w:pPr>
        <w:spacing w:before="240" w:after="0"/>
        <w:ind w:left="411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…………………………………………………….</w:t>
      </w:r>
    </w:p>
    <w:p w:rsidR="00133A0B" w:rsidRDefault="00133A0B" w:rsidP="00133A0B">
      <w:pPr>
        <w:spacing w:after="0"/>
        <w:ind w:left="4111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imię i nazwisko lub  nazwa Odbiorcy )</w:t>
      </w:r>
    </w:p>
    <w:p w:rsidR="00133A0B" w:rsidRDefault="00133A0B" w:rsidP="00133A0B">
      <w:pPr>
        <w:spacing w:before="240" w:after="0"/>
        <w:ind w:left="411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……………………………………………………..</w:t>
      </w:r>
    </w:p>
    <w:p w:rsidR="00133A0B" w:rsidRDefault="00133A0B" w:rsidP="00133A0B">
      <w:pPr>
        <w:spacing w:after="0"/>
        <w:ind w:left="4111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adres montażu wodomierza dodatkowego )</w:t>
      </w:r>
    </w:p>
    <w:p w:rsidR="00133A0B" w:rsidRDefault="00133A0B" w:rsidP="00133A0B">
      <w:pPr>
        <w:spacing w:before="60" w:after="0" w:line="240" w:lineRule="auto"/>
        <w:ind w:firstLine="284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Uprzejmie informuję, że w związku z wdrażaniem systemu zdalnego odczytu, Lesznowolskie Przedsiębiorstwo Komunalne Sp. z o.o. (dalej: LPK) proponuje:</w:t>
      </w:r>
    </w:p>
    <w:p w:rsidR="00133A0B" w:rsidRDefault="00133A0B" w:rsidP="00133A0B">
      <w:pPr>
        <w:numPr>
          <w:ilvl w:val="0"/>
          <w:numId w:val="15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jednorazowe, nieodpłatne wykonanie wymiany wodomierza dodatkowego zainstalowanego na terenie w/w nieruchomości na wodomierz dostosowany do montażu nadajnika radiowego,</w:t>
      </w:r>
    </w:p>
    <w:p w:rsidR="00133A0B" w:rsidRDefault="00133A0B" w:rsidP="00133A0B">
      <w:pPr>
        <w:numPr>
          <w:ilvl w:val="0"/>
          <w:numId w:val="15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nieodpłatne zainstalowanie na wodomierzu dodatkowym nadajnika radiowego, pozostającego własnością LPK, który podobnie jak sam wodomierz należy chronić przed temperaturami poniżej +4</w:t>
      </w:r>
      <w:r>
        <w:rPr>
          <w:rFonts w:ascii="Times New Roman" w:eastAsia="Times New Roman" w:hAnsi="Times New Roman"/>
          <w:lang w:eastAsia="pl-PL"/>
        </w:rPr>
        <w:sym w:font="Symbol" w:char="00B0"/>
      </w:r>
      <w:r>
        <w:rPr>
          <w:rFonts w:ascii="Times New Roman" w:eastAsia="Times New Roman" w:hAnsi="Times New Roman"/>
          <w:lang w:eastAsia="pl-PL"/>
        </w:rPr>
        <w:t>C oraz uszkodzeniem.</w:t>
      </w:r>
    </w:p>
    <w:p w:rsidR="00133A0B" w:rsidRDefault="00133A0B" w:rsidP="00133A0B">
      <w:pPr>
        <w:spacing w:before="60" w:after="0" w:line="240" w:lineRule="auto"/>
        <w:ind w:firstLine="284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Powyższa propozycja dotyczy wodomierzy dodatkowych niedostosowanych do montażu nadajnika radiowego oraz dostosowanych, ale posiadających termin legalizacji nie dłuższy niż do 31.12.2018 </w:t>
      </w:r>
      <w:proofErr w:type="spellStart"/>
      <w:r>
        <w:rPr>
          <w:rFonts w:ascii="Times New Roman" w:eastAsia="Times New Roman" w:hAnsi="Times New Roman"/>
          <w:lang w:eastAsia="pl-PL"/>
        </w:rPr>
        <w:t>r</w:t>
      </w:r>
      <w:proofErr w:type="spellEnd"/>
      <w:r>
        <w:rPr>
          <w:rFonts w:ascii="Times New Roman" w:eastAsia="Times New Roman" w:hAnsi="Times New Roman"/>
          <w:lang w:eastAsia="pl-PL"/>
        </w:rPr>
        <w:t>, zainstalowanych na terenie w/w nieruchomości. LPK zachęca do skorzystania z tej propozycji, co przyczyniłoby się do usprawnienia odczytów wodomierzy dzięki możliwości dokonywania ich bez potrzeby wchodzenia na teren nieruchomości.</w:t>
      </w:r>
    </w:p>
    <w:p w:rsidR="00133A0B" w:rsidRDefault="00133A0B" w:rsidP="00133A0B">
      <w:pPr>
        <w:spacing w:before="120" w:after="0" w:line="240" w:lineRule="auto"/>
        <w:ind w:left="6521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Otrzymałam/</w:t>
      </w:r>
      <w:proofErr w:type="spellStart"/>
      <w:r>
        <w:rPr>
          <w:rFonts w:ascii="Times New Roman" w:eastAsia="Times New Roman" w:hAnsi="Times New Roman"/>
          <w:lang w:eastAsia="pl-PL"/>
        </w:rPr>
        <w:t>em</w:t>
      </w:r>
      <w:proofErr w:type="spellEnd"/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133A0B" w:rsidRDefault="00133A0B" w:rsidP="00133A0B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czytelny podpis Klienta LPK lub jego pełnomocnika )</w:t>
      </w:r>
    </w:p>
    <w:p w:rsidR="00133A0B" w:rsidRDefault="00133A0B" w:rsidP="00133A0B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before="360" w:after="120" w:line="240" w:lineRule="auto"/>
        <w:jc w:val="center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OŚWIADCZENIA KLIENTA LPK</w:t>
      </w: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wyrażam zgodę na:</w:t>
      </w:r>
    </w:p>
    <w:p w:rsidR="00133A0B" w:rsidRDefault="00133A0B" w:rsidP="00133A0B">
      <w:pPr>
        <w:numPr>
          <w:ilvl w:val="0"/>
          <w:numId w:val="16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nieodpłatną wymianę wodomierza dodatkowego zainstalowanego na terenie w/w nieruchomości wraz z zamianą wodomierzy, dotychczas zainstalowanego oraz nowego, należącego do LPK (dotychczasowy wodomierz staje się własnością LPK, a nowy staje się własnością właściciela nieruchomości),</w:t>
      </w:r>
    </w:p>
    <w:p w:rsidR="00133A0B" w:rsidRDefault="00133A0B" w:rsidP="00133A0B">
      <w:pPr>
        <w:numPr>
          <w:ilvl w:val="0"/>
          <w:numId w:val="16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nieodpłatny montaż na wodomierzu dodatkowym nadajnika radiowego, pozostającego własnością LPK, który należy chronić przed temperaturami poniżej +4</w:t>
      </w:r>
      <w:r>
        <w:rPr>
          <w:rFonts w:ascii="Times New Roman" w:eastAsia="Times New Roman" w:hAnsi="Times New Roman"/>
          <w:lang w:eastAsia="pl-PL"/>
        </w:rPr>
        <w:sym w:font="Symbol" w:char="00B0"/>
      </w:r>
      <w:r>
        <w:rPr>
          <w:rFonts w:ascii="Times New Roman" w:eastAsia="Times New Roman" w:hAnsi="Times New Roman"/>
          <w:lang w:eastAsia="pl-PL"/>
        </w:rPr>
        <w:t>C oraz uszkodzeniem.</w:t>
      </w:r>
    </w:p>
    <w:p w:rsidR="00133A0B" w:rsidRDefault="00133A0B" w:rsidP="00133A0B">
      <w:pPr>
        <w:spacing w:before="60"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Jednocześnie informuję, że mam świadomość, iż w przypadku konieczności kolejnej wymiany wodomierza dodatkowego:</w:t>
      </w:r>
    </w:p>
    <w:p w:rsidR="00133A0B" w:rsidRDefault="00133A0B" w:rsidP="00133A0B">
      <w:pPr>
        <w:numPr>
          <w:ilvl w:val="0"/>
          <w:numId w:val="17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obowiązek wymiany nie należy do LPK,</w:t>
      </w:r>
    </w:p>
    <w:p w:rsidR="00133A0B" w:rsidRDefault="00133A0B" w:rsidP="00133A0B">
      <w:pPr>
        <w:numPr>
          <w:ilvl w:val="0"/>
          <w:numId w:val="17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wymiana powinna być dokonywana w obecności przedstawiciela LPK.</w:t>
      </w:r>
    </w:p>
    <w:p w:rsidR="00133A0B" w:rsidRDefault="00133A0B" w:rsidP="00133A0B">
      <w:pPr>
        <w:spacing w:before="120" w:after="0" w:line="240" w:lineRule="auto"/>
        <w:jc w:val="both"/>
        <w:outlineLvl w:val="0"/>
        <w:rPr>
          <w:rFonts w:ascii="Times New Roman" w:hAnsi="Times New Roman"/>
        </w:rPr>
      </w:pPr>
    </w:p>
    <w:p w:rsidR="00133A0B" w:rsidRDefault="00133A0B" w:rsidP="00133A0B">
      <w:pPr>
        <w:spacing w:before="120" w:after="0" w:line="240" w:lineRule="auto"/>
        <w:jc w:val="both"/>
        <w:outlineLvl w:val="0"/>
        <w:rPr>
          <w:rFonts w:ascii="Times New Roman" w:hAnsi="Times New Roman"/>
        </w:rPr>
      </w:pPr>
    </w:p>
    <w:p w:rsidR="00133A0B" w:rsidRDefault="00133A0B" w:rsidP="00133A0B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……………………………………………………………</w:t>
      </w:r>
    </w:p>
    <w:p w:rsidR="00133A0B" w:rsidRDefault="00133A0B" w:rsidP="00133A0B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data )                                         ( czytelny podpis Klienta LPK lub jego pełnomocnika )</w:t>
      </w:r>
    </w:p>
    <w:p w:rsidR="00133A0B" w:rsidRDefault="00133A0B" w:rsidP="00133A0B">
      <w:pPr>
        <w:spacing w:after="0"/>
        <w:jc w:val="center"/>
        <w:rPr>
          <w:rFonts w:ascii="Times New Roman" w:hAnsi="Times New Roman"/>
          <w:i/>
        </w:rPr>
      </w:pPr>
    </w:p>
    <w:p w:rsidR="00133A0B" w:rsidRDefault="00133A0B" w:rsidP="00133A0B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i/>
        </w:rPr>
        <w:t>wzór 2 pisma</w:t>
      </w:r>
    </w:p>
    <w:p w:rsidR="00133A0B" w:rsidRDefault="00133A0B" w:rsidP="00133A0B">
      <w:pPr>
        <w:spacing w:after="0"/>
        <w:jc w:val="right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Lesznowola, ……………………………..</w:t>
      </w:r>
    </w:p>
    <w:p w:rsidR="00133A0B" w:rsidRDefault="00133A0B" w:rsidP="00133A0B">
      <w:pPr>
        <w:spacing w:after="0"/>
        <w:ind w:left="6663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data )</w:t>
      </w:r>
    </w:p>
    <w:p w:rsidR="00133A0B" w:rsidRDefault="00133A0B" w:rsidP="00133A0B">
      <w:pPr>
        <w:spacing w:before="120" w:after="0"/>
        <w:ind w:left="411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Szanowni/a/y Państwo/Pani/Pan</w:t>
      </w:r>
    </w:p>
    <w:p w:rsidR="00133A0B" w:rsidRDefault="00133A0B" w:rsidP="00133A0B">
      <w:pPr>
        <w:spacing w:before="240" w:after="0"/>
        <w:ind w:left="411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…………………………………………………….</w:t>
      </w:r>
    </w:p>
    <w:p w:rsidR="00133A0B" w:rsidRDefault="00133A0B" w:rsidP="00133A0B">
      <w:pPr>
        <w:spacing w:after="0"/>
        <w:ind w:left="4111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imię i nazwisko lub  nazwa Odbiorcy )</w:t>
      </w:r>
    </w:p>
    <w:p w:rsidR="00133A0B" w:rsidRDefault="00133A0B" w:rsidP="00133A0B">
      <w:pPr>
        <w:spacing w:before="240" w:after="0"/>
        <w:ind w:left="411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……………………………………………………..</w:t>
      </w:r>
    </w:p>
    <w:p w:rsidR="00133A0B" w:rsidRDefault="00133A0B" w:rsidP="00133A0B">
      <w:pPr>
        <w:spacing w:after="0"/>
        <w:ind w:left="4111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adres montażu wodomierza dodatkowego )</w:t>
      </w:r>
    </w:p>
    <w:p w:rsidR="00133A0B" w:rsidRDefault="00133A0B" w:rsidP="00133A0B">
      <w:pPr>
        <w:spacing w:before="60" w:after="0"/>
        <w:ind w:firstLine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Uprzejmie informuję, że w związku z wdrażaniem systemu zdalnego odczytu, Lesznowolskie Przedsiębiorstwo Komunalne Sp. z o.o. (dalej: LPK) proponuje nieodpłatne zainstalowanie na wodomierzu dodatkowym nadajnika radiowego, pozostającego własnością LPK, który podobnie jak sam wodomierz należy chronić przed temperaturami poniżej +4</w:t>
      </w:r>
      <w:r>
        <w:rPr>
          <w:rFonts w:ascii="Times New Roman" w:eastAsia="Times New Roman" w:hAnsi="Times New Roman"/>
          <w:lang w:eastAsia="pl-PL"/>
        </w:rPr>
        <w:sym w:font="Symbol" w:char="00B0"/>
      </w:r>
      <w:r>
        <w:rPr>
          <w:rFonts w:ascii="Times New Roman" w:eastAsia="Times New Roman" w:hAnsi="Times New Roman"/>
          <w:lang w:eastAsia="pl-PL"/>
        </w:rPr>
        <w:t>C oraz uszkodzeniem.</w:t>
      </w:r>
    </w:p>
    <w:p w:rsidR="00133A0B" w:rsidRDefault="00133A0B" w:rsidP="00133A0B">
      <w:pPr>
        <w:spacing w:before="60" w:after="0"/>
        <w:ind w:firstLine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Powyższa propozycja dotyczy wodomierzy dodatkowych dostosowanych do montażu nadajnika </w:t>
      </w:r>
      <w:r>
        <w:rPr>
          <w:rFonts w:ascii="Times New Roman" w:eastAsia="Times New Roman" w:hAnsi="Times New Roman"/>
          <w:lang w:eastAsia="pl-PL"/>
        </w:rPr>
        <w:br/>
        <w:t xml:space="preserve">i posiadających termin legalizacji dłuższy niż do 31.12.2018 </w:t>
      </w:r>
      <w:proofErr w:type="spellStart"/>
      <w:r>
        <w:rPr>
          <w:rFonts w:ascii="Times New Roman" w:eastAsia="Times New Roman" w:hAnsi="Times New Roman"/>
          <w:lang w:eastAsia="pl-PL"/>
        </w:rPr>
        <w:t>r</w:t>
      </w:r>
      <w:proofErr w:type="spellEnd"/>
      <w:r>
        <w:rPr>
          <w:rFonts w:ascii="Times New Roman" w:eastAsia="Times New Roman" w:hAnsi="Times New Roman"/>
          <w:lang w:eastAsia="pl-PL"/>
        </w:rPr>
        <w:t>, zainstalowanych na terenie w/w nieruchomości. LPK zachęca do skorzystania z tej propozycji, co przyczyniłoby się do usprawnienia odczytów wodomierzy dzięki możliwości dokonywania ich bez potrzeby wchodzenia na teren nieruchomości.</w:t>
      </w:r>
    </w:p>
    <w:p w:rsidR="00133A0B" w:rsidRDefault="00133A0B" w:rsidP="00133A0B">
      <w:pPr>
        <w:spacing w:before="120" w:after="0" w:line="240" w:lineRule="auto"/>
        <w:ind w:left="6521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Otrzymałam/</w:t>
      </w:r>
      <w:proofErr w:type="spellStart"/>
      <w:r>
        <w:rPr>
          <w:rFonts w:ascii="Times New Roman" w:eastAsia="Times New Roman" w:hAnsi="Times New Roman"/>
          <w:lang w:eastAsia="pl-PL"/>
        </w:rPr>
        <w:t>em</w:t>
      </w:r>
      <w:proofErr w:type="spellEnd"/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133A0B" w:rsidRDefault="00133A0B" w:rsidP="00133A0B">
      <w:pPr>
        <w:spacing w:after="0" w:line="240" w:lineRule="auto"/>
        <w:outlineLvl w:val="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czytelny podpis Klienta LPK lub jego pełnomocnika )</w:t>
      </w:r>
    </w:p>
    <w:p w:rsidR="00133A0B" w:rsidRDefault="00133A0B" w:rsidP="00133A0B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before="480" w:after="120" w:line="240" w:lineRule="auto"/>
        <w:jc w:val="center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lang w:eastAsia="pl-PL"/>
        </w:rPr>
      </w:pPr>
    </w:p>
    <w:p w:rsidR="00133A0B" w:rsidRDefault="00133A0B" w:rsidP="00133A0B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OŚWIADCZENIA KLIENTA LPK</w:t>
      </w:r>
    </w:p>
    <w:p w:rsidR="00133A0B" w:rsidRDefault="00133A0B" w:rsidP="00133A0B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wyrażam zgodę na nieodpłatny montaż na wodomierzu dodatkowym nadajnika radiowego, pozostającego własnością LPK, który należy chronić przed temperaturami poniżej +4</w:t>
      </w:r>
      <w:r>
        <w:rPr>
          <w:rFonts w:ascii="Times New Roman" w:eastAsia="Times New Roman" w:hAnsi="Times New Roman"/>
          <w:lang w:eastAsia="pl-PL"/>
        </w:rPr>
        <w:sym w:font="Symbol" w:char="00B0"/>
      </w:r>
      <w:r>
        <w:rPr>
          <w:rFonts w:ascii="Times New Roman" w:eastAsia="Times New Roman" w:hAnsi="Times New Roman"/>
          <w:lang w:eastAsia="pl-PL"/>
        </w:rPr>
        <w:t>C oraz uszkodzeniem.</w:t>
      </w:r>
    </w:p>
    <w:p w:rsidR="00133A0B" w:rsidRDefault="00133A0B" w:rsidP="00133A0B">
      <w:pPr>
        <w:spacing w:before="60" w:after="0" w:line="240" w:lineRule="auto"/>
        <w:ind w:firstLine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Jednocześnie informuję, że mam świadomość, iż w przypadku konieczności wymiany wodomierza dodatkowego:</w:t>
      </w:r>
    </w:p>
    <w:p w:rsidR="00133A0B" w:rsidRDefault="00133A0B" w:rsidP="00133A0B">
      <w:pPr>
        <w:numPr>
          <w:ilvl w:val="0"/>
          <w:numId w:val="18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obowiązek wymiany nie należy do LPK,</w:t>
      </w:r>
    </w:p>
    <w:p w:rsidR="00133A0B" w:rsidRPr="00D058E5" w:rsidRDefault="00133A0B" w:rsidP="00133A0B">
      <w:pPr>
        <w:numPr>
          <w:ilvl w:val="0"/>
          <w:numId w:val="18"/>
        </w:numPr>
        <w:spacing w:before="60"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wymiana powinna być dokonywana w obecności przedstawiciela LPK.</w:t>
      </w:r>
    </w:p>
    <w:p w:rsidR="00133A0B" w:rsidRDefault="00133A0B" w:rsidP="00133A0B">
      <w:pPr>
        <w:spacing w:before="120" w:after="0" w:line="240" w:lineRule="auto"/>
        <w:jc w:val="both"/>
        <w:outlineLvl w:val="0"/>
        <w:rPr>
          <w:rFonts w:ascii="Times New Roman" w:hAnsi="Times New Roman"/>
        </w:rPr>
      </w:pPr>
    </w:p>
    <w:p w:rsidR="00133A0B" w:rsidRDefault="00133A0B" w:rsidP="00133A0B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……………………………………………………………</w:t>
      </w:r>
    </w:p>
    <w:p w:rsidR="00133A0B" w:rsidRDefault="00133A0B" w:rsidP="00133A0B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 data )                                         ( czytelny podpis Klienta LPK lub jego pełnomocnika )</w:t>
      </w:r>
    </w:p>
    <w:p w:rsidR="00133A0B" w:rsidRDefault="00133A0B" w:rsidP="00133A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133A0B" w:rsidRDefault="00133A0B" w:rsidP="00133A0B">
      <w:pPr>
        <w:tabs>
          <w:tab w:val="left" w:pos="993"/>
        </w:tabs>
        <w:spacing w:before="120" w:after="0"/>
        <w:ind w:left="99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 do Umowy DIR.430.3.2018</w:t>
      </w:r>
    </w:p>
    <w:p w:rsidR="00133A0B" w:rsidRDefault="00133A0B" w:rsidP="00133A0B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315" w:type="dxa"/>
        <w:tblLayout w:type="fixed"/>
        <w:tblLook w:val="04A0"/>
      </w:tblPr>
      <w:tblGrid>
        <w:gridCol w:w="391"/>
        <w:gridCol w:w="1654"/>
        <w:gridCol w:w="397"/>
        <w:gridCol w:w="1915"/>
        <w:gridCol w:w="425"/>
        <w:gridCol w:w="2550"/>
        <w:gridCol w:w="425"/>
        <w:gridCol w:w="1455"/>
        <w:gridCol w:w="103"/>
      </w:tblGrid>
      <w:tr w:rsidR="00133A0B" w:rsidTr="00325F89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058E5">
              <w:rPr>
                <w:rFonts w:ascii="Times New Roman" w:eastAsia="Times New Roman" w:hAnsi="Times New Roman"/>
                <w:lang w:eastAsia="pl-PL"/>
              </w:rPr>
              <w:t>MONTAŻU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058E5">
              <w:rPr>
                <w:rFonts w:ascii="Times New Roman" w:eastAsia="Times New Roman" w:hAnsi="Times New Roman"/>
                <w:lang w:eastAsia="pl-PL"/>
              </w:rPr>
              <w:t>WYMIANY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058E5">
              <w:rPr>
                <w:rFonts w:ascii="Times New Roman" w:eastAsia="Times New Roman" w:hAnsi="Times New Roman"/>
                <w:lang w:eastAsia="pl-PL"/>
              </w:rPr>
              <w:t>PLOMBOWANIA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3A0B" w:rsidRPr="00D058E5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058E5">
              <w:rPr>
                <w:rFonts w:ascii="Times New Roman" w:eastAsia="Times New Roman" w:hAnsi="Times New Roman"/>
                <w:lang w:eastAsia="pl-PL"/>
              </w:rPr>
              <w:t>ODCZYTU</w:t>
            </w:r>
          </w:p>
        </w:tc>
      </w:tr>
      <w:tr w:rsidR="00133A0B" w:rsidTr="00325F89">
        <w:trPr>
          <w:gridAfter w:val="1"/>
          <w:wAfter w:w="103" w:type="dxa"/>
        </w:trPr>
        <w:tc>
          <w:tcPr>
            <w:tcW w:w="9212" w:type="dxa"/>
            <w:gridSpan w:val="8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wodomierza (-y) przez przedstawiciela</w:t>
            </w:r>
          </w:p>
        </w:tc>
      </w:tr>
    </w:tbl>
    <w:p w:rsidR="00133A0B" w:rsidRDefault="00133A0B" w:rsidP="001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Lesznowolskiego Przedsiębiorstwa Komunalnego Sp. z o.o. (dalej: LPK)</w:t>
      </w:r>
    </w:p>
    <w:tbl>
      <w:tblPr>
        <w:tblW w:w="0" w:type="auto"/>
        <w:jc w:val="center"/>
        <w:tblLook w:val="04A0"/>
      </w:tblPr>
      <w:tblGrid>
        <w:gridCol w:w="13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3A0B" w:rsidTr="00325F89">
        <w:trPr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 dniu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33A0B" w:rsidRDefault="00133A0B" w:rsidP="001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 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dd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– mm – 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rrrr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2190"/>
        <w:gridCol w:w="1834"/>
        <w:gridCol w:w="1645"/>
        <w:gridCol w:w="1849"/>
      </w:tblGrid>
      <w:tr w:rsidR="00133A0B" w:rsidTr="00325F8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/ nazwa Odbiorcy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/ lokalizacja zainstalowania wodomierza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ulica, nr adresowy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ewidencyjny działki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e-mail Odbiorcy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 Odbiorcy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133A0B" w:rsidRDefault="00133A0B" w:rsidP="001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510"/>
        <w:gridCol w:w="511"/>
        <w:gridCol w:w="1992"/>
        <w:gridCol w:w="461"/>
        <w:gridCol w:w="531"/>
        <w:gridCol w:w="490"/>
        <w:gridCol w:w="1984"/>
        <w:gridCol w:w="468"/>
      </w:tblGrid>
      <w:tr w:rsidR="00133A0B" w:rsidTr="00325F89">
        <w:trPr>
          <w:trHeight w:hRule="exact" w:val="340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WODOMIERZ *)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WODOMIERZ *)</w:t>
            </w: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DEMONTOWANY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DEMONTOWANY</w:t>
            </w: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MONTOWANY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MONTOWANY</w:t>
            </w: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PLOMBOWANY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PLOMBOWANY</w:t>
            </w: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ODCZYTANY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ODCZYTANY</w:t>
            </w:r>
          </w:p>
        </w:tc>
      </w:tr>
      <w:tr w:rsidR="00133A0B" w:rsidTr="00325F89">
        <w:trPr>
          <w:trHeight w:val="340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rodzaj / przeznaczenie wodomierza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GŁÓWNY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WODA-DOM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GŁÓWNY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WODA-DOM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WODA-OGRÓD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WODA-OGRÓD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DODATK.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LPK-OGRÓD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DODATK.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WODA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LPK-OGRÓD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 WŁASNA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 WŁASNA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hRule="exact" w:val="34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 WŁ.-OGRÓD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WODA WŁ.-OGRÓD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val="2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producent i model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typ - średnica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rok legalizacji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plomby LPK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nadajnika radiowego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val="3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odczyt wskazania wodomierza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133A0B" w:rsidRDefault="00133A0B" w:rsidP="0013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Zasady użytkowania wodomierza, odpowiedzialności za jego stan oraz prowadzenia rozliczeń określa zawarta umowa o zaopatrzenie w wodę i / albo odprowadzanie ścieków.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866"/>
        <w:gridCol w:w="867"/>
      </w:tblGrid>
      <w:tr w:rsidR="00133A0B" w:rsidTr="00325F89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 INFORMACJE **)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</w:t>
            </w:r>
          </w:p>
        </w:tc>
      </w:tr>
      <w:tr w:rsidR="00133A0B" w:rsidTr="00325F89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Wymieniono zawór kulowy przed wymienionym wodomierzem.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Wykonano prace dodatkowe (poza wymianą wodomierza i zaworu kul. oraz montażem nadajnika).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Stwierdzono brak możliwości odczytu radiowego wodomierza z drogi publicznej.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33A0B" w:rsidTr="00325F89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Instalacja jest wyposażona w zawór zwrotny /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antyskażeniowy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chroniący sieć wodociągową LPK.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133A0B" w:rsidRDefault="00133A0B" w:rsidP="00133A0B">
      <w:pPr>
        <w:spacing w:before="120"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*)</w:t>
      </w:r>
      <w:r>
        <w:rPr>
          <w:rFonts w:ascii="Times New Roman" w:hAnsi="Times New Roman"/>
          <w:i/>
          <w:sz w:val="18"/>
          <w:szCs w:val="18"/>
        </w:rPr>
        <w:t xml:space="preserve"> poniżej należy wpisać znak X przy właściwych informacjach</w:t>
      </w:r>
    </w:p>
    <w:p w:rsidR="00133A0B" w:rsidRPr="00D058E5" w:rsidRDefault="00133A0B" w:rsidP="00133A0B">
      <w:pPr>
        <w:spacing w:before="120"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**) znakiem X należy wskazać właściwą odpowiedź, tzn. TAK lub NIE dla każdej z informacji.</w:t>
      </w:r>
    </w:p>
    <w:tbl>
      <w:tblPr>
        <w:tblW w:w="0" w:type="auto"/>
        <w:tblLook w:val="04A0"/>
      </w:tblPr>
      <w:tblGrid>
        <w:gridCol w:w="4605"/>
        <w:gridCol w:w="4605"/>
      </w:tblGrid>
      <w:tr w:rsidR="00133A0B" w:rsidTr="00325F89">
        <w:tc>
          <w:tcPr>
            <w:tcW w:w="4605" w:type="dxa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Odbiorca / Przedstawiciel Odbiorcy</w:t>
            </w:r>
          </w:p>
        </w:tc>
        <w:tc>
          <w:tcPr>
            <w:tcW w:w="4605" w:type="dxa"/>
            <w:hideMark/>
          </w:tcPr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133A0B" w:rsidRDefault="00133A0B" w:rsidP="00325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Przedstawiciel LPK</w:t>
            </w:r>
          </w:p>
        </w:tc>
      </w:tr>
    </w:tbl>
    <w:p w:rsidR="00626A79" w:rsidRDefault="00626A79" w:rsidP="00133A0B">
      <w:pPr>
        <w:widowControl w:val="0"/>
        <w:autoSpaceDE w:val="0"/>
        <w:autoSpaceDN w:val="0"/>
        <w:adjustRightInd w:val="0"/>
        <w:spacing w:after="0" w:line="360" w:lineRule="auto"/>
      </w:pPr>
    </w:p>
    <w:sectPr w:rsidR="00626A79" w:rsidSect="00F426D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80B"/>
    <w:multiLevelType w:val="hybridMultilevel"/>
    <w:tmpl w:val="35F2F1D0"/>
    <w:lvl w:ilvl="0" w:tplc="48C06D20">
      <w:start w:val="1"/>
      <w:numFmt w:val="decimal"/>
      <w:lvlText w:val="%1)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E2F2063"/>
    <w:multiLevelType w:val="hybridMultilevel"/>
    <w:tmpl w:val="310059EE"/>
    <w:lvl w:ilvl="0" w:tplc="6868E1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14F"/>
    <w:multiLevelType w:val="hybridMultilevel"/>
    <w:tmpl w:val="A1D02C4C"/>
    <w:lvl w:ilvl="0" w:tplc="D154267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Calibr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0B71CA"/>
    <w:multiLevelType w:val="multilevel"/>
    <w:tmpl w:val="21E230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9A452A"/>
    <w:multiLevelType w:val="hybridMultilevel"/>
    <w:tmpl w:val="D37E21C4"/>
    <w:lvl w:ilvl="0" w:tplc="BD32D9DC">
      <w:start w:val="1"/>
      <w:numFmt w:val="decimal"/>
      <w:lvlText w:val="%1)"/>
      <w:lvlJc w:val="left"/>
      <w:pPr>
        <w:ind w:left="79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4303903"/>
    <w:multiLevelType w:val="hybridMultilevel"/>
    <w:tmpl w:val="FEAA491A"/>
    <w:lvl w:ilvl="0" w:tplc="D03C2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F3C6C"/>
    <w:multiLevelType w:val="hybridMultilevel"/>
    <w:tmpl w:val="35F2F1D0"/>
    <w:lvl w:ilvl="0" w:tplc="48C06D20">
      <w:start w:val="1"/>
      <w:numFmt w:val="decimal"/>
      <w:lvlText w:val="%1)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A9C0DAC"/>
    <w:multiLevelType w:val="hybridMultilevel"/>
    <w:tmpl w:val="28465506"/>
    <w:lvl w:ilvl="0" w:tplc="5CAA6BFA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D4501"/>
    <w:multiLevelType w:val="hybridMultilevel"/>
    <w:tmpl w:val="F9FAA574"/>
    <w:lvl w:ilvl="0" w:tplc="DB284C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E51"/>
    <w:multiLevelType w:val="hybridMultilevel"/>
    <w:tmpl w:val="900A4B64"/>
    <w:lvl w:ilvl="0" w:tplc="A7062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84D90"/>
    <w:multiLevelType w:val="hybridMultilevel"/>
    <w:tmpl w:val="0E6C9344"/>
    <w:lvl w:ilvl="0" w:tplc="11DCA672">
      <w:start w:val="1"/>
      <w:numFmt w:val="decimal"/>
      <w:lvlText w:val="%1)"/>
      <w:lvlJc w:val="center"/>
      <w:pPr>
        <w:ind w:left="8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16535FA"/>
    <w:multiLevelType w:val="hybridMultilevel"/>
    <w:tmpl w:val="F610525A"/>
    <w:lvl w:ilvl="0" w:tplc="D154267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Calibr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D77"/>
    <w:rsid w:val="00011678"/>
    <w:rsid w:val="0002624E"/>
    <w:rsid w:val="00044E6F"/>
    <w:rsid w:val="00046687"/>
    <w:rsid w:val="000848EF"/>
    <w:rsid w:val="000852BC"/>
    <w:rsid w:val="000C1E2F"/>
    <w:rsid w:val="00100200"/>
    <w:rsid w:val="00120D42"/>
    <w:rsid w:val="00132877"/>
    <w:rsid w:val="00133A0B"/>
    <w:rsid w:val="00183727"/>
    <w:rsid w:val="00192D77"/>
    <w:rsid w:val="001A3EE2"/>
    <w:rsid w:val="001C4B7A"/>
    <w:rsid w:val="001C75D9"/>
    <w:rsid w:val="001E7BE6"/>
    <w:rsid w:val="001F2709"/>
    <w:rsid w:val="001F4EF9"/>
    <w:rsid w:val="0021309F"/>
    <w:rsid w:val="002C41D8"/>
    <w:rsid w:val="002E161A"/>
    <w:rsid w:val="00362ADE"/>
    <w:rsid w:val="003C6571"/>
    <w:rsid w:val="003D1CCE"/>
    <w:rsid w:val="003F4BA7"/>
    <w:rsid w:val="0041436F"/>
    <w:rsid w:val="00427FAE"/>
    <w:rsid w:val="004D6E92"/>
    <w:rsid w:val="005339A9"/>
    <w:rsid w:val="00541B65"/>
    <w:rsid w:val="005E2640"/>
    <w:rsid w:val="005E4D9E"/>
    <w:rsid w:val="005F77E7"/>
    <w:rsid w:val="00603241"/>
    <w:rsid w:val="00626A79"/>
    <w:rsid w:val="006320C7"/>
    <w:rsid w:val="00633BF3"/>
    <w:rsid w:val="006F497D"/>
    <w:rsid w:val="00704D32"/>
    <w:rsid w:val="00757B98"/>
    <w:rsid w:val="007A5DD1"/>
    <w:rsid w:val="007D2BD9"/>
    <w:rsid w:val="008C1F99"/>
    <w:rsid w:val="008F3C17"/>
    <w:rsid w:val="00936D8C"/>
    <w:rsid w:val="0095647F"/>
    <w:rsid w:val="009B79E8"/>
    <w:rsid w:val="00A005AF"/>
    <w:rsid w:val="00A77C77"/>
    <w:rsid w:val="00A908CA"/>
    <w:rsid w:val="00C1570B"/>
    <w:rsid w:val="00CB5699"/>
    <w:rsid w:val="00D75443"/>
    <w:rsid w:val="00D87FCB"/>
    <w:rsid w:val="00DE33BB"/>
    <w:rsid w:val="00E13B5F"/>
    <w:rsid w:val="00E43F9D"/>
    <w:rsid w:val="00ED4A03"/>
    <w:rsid w:val="00ED7704"/>
    <w:rsid w:val="00F018F6"/>
    <w:rsid w:val="00F27ECB"/>
    <w:rsid w:val="00F342B3"/>
    <w:rsid w:val="00F4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3C17"/>
    <w:rPr>
      <w:b/>
      <w:bCs/>
    </w:rPr>
  </w:style>
  <w:style w:type="paragraph" w:styleId="Bezodstpw">
    <w:name w:val="No Spacing"/>
    <w:qFormat/>
    <w:rsid w:val="008F3C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F3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2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A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AD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56311-ECDD-400A-B104-C94C3AA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2725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22</cp:revision>
  <cp:lastPrinted>2018-02-13T12:22:00Z</cp:lastPrinted>
  <dcterms:created xsi:type="dcterms:W3CDTF">2017-02-10T09:12:00Z</dcterms:created>
  <dcterms:modified xsi:type="dcterms:W3CDTF">2018-02-13T12:23:00Z</dcterms:modified>
</cp:coreProperties>
</file>