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8F" w:rsidRPr="00C07B16" w:rsidRDefault="00FC5E8F" w:rsidP="00FC5E8F">
      <w:pPr>
        <w:pStyle w:val="Default"/>
        <w:jc w:val="center"/>
        <w:rPr>
          <w:sz w:val="32"/>
          <w:szCs w:val="32"/>
        </w:rPr>
      </w:pPr>
      <w:r w:rsidRPr="00C07B16">
        <w:rPr>
          <w:b/>
          <w:bCs/>
          <w:sz w:val="32"/>
          <w:szCs w:val="32"/>
        </w:rPr>
        <w:t>SPECYFIKACJA ISTOTNYCH WARUNKÓW ZAMÓWIENIA</w:t>
      </w:r>
    </w:p>
    <w:p w:rsidR="00FC5E8F" w:rsidRPr="00C07B16" w:rsidRDefault="00FC5E8F" w:rsidP="00FC5E8F">
      <w:pPr>
        <w:pStyle w:val="Default"/>
        <w:jc w:val="center"/>
        <w:rPr>
          <w:sz w:val="32"/>
          <w:szCs w:val="32"/>
        </w:rPr>
      </w:pPr>
      <w:r w:rsidRPr="00C07B16">
        <w:rPr>
          <w:b/>
          <w:bCs/>
          <w:sz w:val="32"/>
          <w:szCs w:val="32"/>
        </w:rPr>
        <w:t>( SIWZ )</w:t>
      </w:r>
    </w:p>
    <w:p w:rsidR="00FC5E8F" w:rsidRPr="00C07B16" w:rsidRDefault="00FC5E8F" w:rsidP="00FC5E8F">
      <w:pPr>
        <w:pStyle w:val="Default"/>
        <w:jc w:val="center"/>
        <w:rPr>
          <w:b/>
          <w:bCs/>
          <w:sz w:val="32"/>
          <w:szCs w:val="32"/>
        </w:rPr>
      </w:pPr>
      <w:r w:rsidRPr="00C07B16">
        <w:rPr>
          <w:b/>
          <w:bCs/>
          <w:sz w:val="32"/>
          <w:szCs w:val="32"/>
        </w:rPr>
        <w:t>PRZETARG NIEOGRANICZONY</w:t>
      </w:r>
    </w:p>
    <w:p w:rsidR="00FC5E8F" w:rsidRPr="00C07B16" w:rsidRDefault="00FC5E8F" w:rsidP="00FC5E8F">
      <w:pPr>
        <w:pStyle w:val="Default"/>
        <w:jc w:val="center"/>
        <w:rPr>
          <w:b/>
          <w:bCs/>
          <w:sz w:val="32"/>
          <w:szCs w:val="32"/>
        </w:rPr>
      </w:pPr>
    </w:p>
    <w:p w:rsidR="00FC5E8F" w:rsidRPr="00C07B16" w:rsidRDefault="00FC5E8F" w:rsidP="00FC5E8F">
      <w:pPr>
        <w:pStyle w:val="Default"/>
        <w:jc w:val="center"/>
        <w:rPr>
          <w:b/>
          <w:bCs/>
        </w:rPr>
      </w:pPr>
    </w:p>
    <w:p w:rsidR="00FC5E8F" w:rsidRPr="00C07B16" w:rsidRDefault="00FC5E8F" w:rsidP="00FC5E8F">
      <w:pPr>
        <w:pStyle w:val="Default"/>
        <w:jc w:val="center"/>
      </w:pPr>
    </w:p>
    <w:p w:rsidR="00FC5E8F" w:rsidRPr="002B7350" w:rsidRDefault="00FC5E8F" w:rsidP="00FC5E8F">
      <w:pPr>
        <w:pStyle w:val="Default"/>
        <w:jc w:val="center"/>
        <w:rPr>
          <w:sz w:val="28"/>
          <w:szCs w:val="28"/>
        </w:rPr>
      </w:pPr>
      <w:r w:rsidRPr="002B7350">
        <w:rPr>
          <w:b/>
          <w:bCs/>
          <w:sz w:val="28"/>
          <w:szCs w:val="28"/>
        </w:rPr>
        <w:t>DOTYCZĄCY INWESTYCJI:</w:t>
      </w:r>
    </w:p>
    <w:p w:rsidR="00FC5E8F" w:rsidRPr="002B7350" w:rsidRDefault="00FC5E8F" w:rsidP="00FC5E8F">
      <w:pPr>
        <w:pStyle w:val="Default"/>
        <w:jc w:val="center"/>
        <w:rPr>
          <w:sz w:val="28"/>
          <w:szCs w:val="28"/>
        </w:rPr>
      </w:pPr>
      <w:r w:rsidRPr="002B7350">
        <w:rPr>
          <w:b/>
          <w:bCs/>
          <w:sz w:val="28"/>
          <w:szCs w:val="28"/>
        </w:rPr>
        <w:t>Budowa kanalizacji sanitarnej w miejscowościach Garbatka,</w:t>
      </w:r>
    </w:p>
    <w:p w:rsidR="00FC5E8F" w:rsidRPr="002B7350" w:rsidRDefault="00FC5E8F" w:rsidP="00FC5E8F">
      <w:pPr>
        <w:pStyle w:val="Default"/>
        <w:jc w:val="center"/>
        <w:rPr>
          <w:sz w:val="28"/>
          <w:szCs w:val="28"/>
        </w:rPr>
      </w:pPr>
      <w:r w:rsidRPr="002B7350">
        <w:rPr>
          <w:b/>
          <w:bCs/>
          <w:sz w:val="28"/>
          <w:szCs w:val="28"/>
        </w:rPr>
        <w:t>PAN Jastrzębiec i Wola Mrokowska, Gmina Lesznowola.</w:t>
      </w:r>
    </w:p>
    <w:p w:rsidR="00FC5E8F" w:rsidRPr="002B7350" w:rsidRDefault="00FC5E8F" w:rsidP="00FC5E8F">
      <w:pPr>
        <w:pStyle w:val="Default"/>
        <w:jc w:val="center"/>
        <w:rPr>
          <w:sz w:val="28"/>
          <w:szCs w:val="28"/>
        </w:rPr>
      </w:pPr>
      <w:r w:rsidRPr="002B7350">
        <w:rPr>
          <w:b/>
          <w:bCs/>
          <w:sz w:val="28"/>
          <w:szCs w:val="28"/>
        </w:rPr>
        <w:t>Etap II</w:t>
      </w:r>
    </w:p>
    <w:p w:rsidR="00FC5E8F" w:rsidRPr="00C07B16" w:rsidRDefault="00FC5E8F" w:rsidP="00FC5E8F">
      <w:pPr>
        <w:pStyle w:val="Default"/>
        <w:rPr>
          <w:b/>
          <w:bCs/>
        </w:rPr>
      </w:pPr>
    </w:p>
    <w:p w:rsidR="00FC5E8F" w:rsidRPr="00C07B16" w:rsidRDefault="00FC5E8F" w:rsidP="00FC5E8F">
      <w:pPr>
        <w:pStyle w:val="Default"/>
        <w:rPr>
          <w:b/>
          <w:bCs/>
        </w:rPr>
      </w:pPr>
    </w:p>
    <w:p w:rsidR="00FC5E8F" w:rsidRPr="002B7350" w:rsidRDefault="00FC5E8F" w:rsidP="00FC5E8F">
      <w:pPr>
        <w:pStyle w:val="Default"/>
        <w:jc w:val="center"/>
        <w:rPr>
          <w:sz w:val="28"/>
          <w:szCs w:val="28"/>
        </w:rPr>
      </w:pPr>
      <w:r w:rsidRPr="002B7350">
        <w:rPr>
          <w:b/>
          <w:bCs/>
          <w:sz w:val="28"/>
          <w:szCs w:val="28"/>
        </w:rPr>
        <w:t>ZAMAWIAJĄCY:</w:t>
      </w:r>
    </w:p>
    <w:p w:rsidR="00FC5E8F" w:rsidRPr="002B7350" w:rsidRDefault="00FC5E8F" w:rsidP="00FC5E8F">
      <w:pPr>
        <w:pStyle w:val="Default"/>
        <w:jc w:val="center"/>
        <w:rPr>
          <w:sz w:val="28"/>
          <w:szCs w:val="28"/>
        </w:rPr>
      </w:pPr>
      <w:r w:rsidRPr="002B7350">
        <w:rPr>
          <w:sz w:val="28"/>
          <w:szCs w:val="28"/>
        </w:rPr>
        <w:t>Lesznowolskie Przedsiębiorstwo Komunalne Sp. z o.o.</w:t>
      </w:r>
    </w:p>
    <w:p w:rsidR="00FC5E8F" w:rsidRPr="002B7350" w:rsidRDefault="00591689" w:rsidP="00FC5E8F">
      <w:pPr>
        <w:pStyle w:val="Default"/>
        <w:jc w:val="center"/>
        <w:rPr>
          <w:sz w:val="28"/>
          <w:szCs w:val="28"/>
        </w:rPr>
      </w:pPr>
      <w:r>
        <w:rPr>
          <w:sz w:val="28"/>
          <w:szCs w:val="28"/>
        </w:rPr>
        <w:t>05-506 Lesznowola, ul. Poprzeczna 50</w:t>
      </w:r>
    </w:p>
    <w:p w:rsidR="00FC5E8F" w:rsidRPr="002B7350" w:rsidRDefault="00FC5E8F" w:rsidP="00FC5E8F">
      <w:pPr>
        <w:pStyle w:val="Default"/>
        <w:jc w:val="center"/>
        <w:rPr>
          <w:sz w:val="28"/>
          <w:szCs w:val="28"/>
        </w:rPr>
      </w:pPr>
      <w:r w:rsidRPr="002B7350">
        <w:rPr>
          <w:sz w:val="28"/>
          <w:szCs w:val="28"/>
        </w:rPr>
        <w:t>woj. mazowieckie, tel. 0</w:t>
      </w:r>
      <w:r w:rsidR="00AD77F6">
        <w:rPr>
          <w:sz w:val="28"/>
          <w:szCs w:val="28"/>
        </w:rPr>
        <w:t>22 757-</w:t>
      </w:r>
      <w:r w:rsidR="00AD77F6" w:rsidRPr="00AD77F6">
        <w:rPr>
          <w:sz w:val="28"/>
          <w:szCs w:val="28"/>
        </w:rPr>
        <w:t>94-32 fax: wew. 17</w:t>
      </w:r>
    </w:p>
    <w:p w:rsidR="00FC5E8F" w:rsidRPr="002B7350" w:rsidRDefault="00FC5E8F" w:rsidP="00FC5E8F">
      <w:pPr>
        <w:pStyle w:val="Default"/>
        <w:jc w:val="center"/>
        <w:rPr>
          <w:sz w:val="28"/>
          <w:szCs w:val="28"/>
        </w:rPr>
      </w:pPr>
    </w:p>
    <w:p w:rsidR="00FC5E8F" w:rsidRPr="00C07B16" w:rsidRDefault="00FC5E8F" w:rsidP="00FC5E8F">
      <w:pPr>
        <w:pStyle w:val="Default"/>
        <w:jc w:val="center"/>
      </w:pPr>
    </w:p>
    <w:p w:rsidR="00FC5E8F" w:rsidRPr="00C07B16" w:rsidRDefault="00FC5E8F" w:rsidP="00FC5E8F">
      <w:pPr>
        <w:pStyle w:val="Default"/>
        <w:jc w:val="center"/>
      </w:pPr>
    </w:p>
    <w:p w:rsidR="00FC5E8F" w:rsidRPr="00C07B16" w:rsidRDefault="00FC5E8F" w:rsidP="00FC5E8F">
      <w:pPr>
        <w:pStyle w:val="Default"/>
        <w:jc w:val="center"/>
      </w:pPr>
    </w:p>
    <w:p w:rsidR="00FC5E8F" w:rsidRPr="001002A8" w:rsidRDefault="00FC5E8F" w:rsidP="00FC5E8F">
      <w:pPr>
        <w:pStyle w:val="Default"/>
        <w:rPr>
          <w:b/>
          <w:u w:val="single"/>
        </w:rPr>
      </w:pPr>
      <w:r w:rsidRPr="001002A8">
        <w:rPr>
          <w:b/>
          <w:u w:val="single"/>
        </w:rPr>
        <w:t xml:space="preserve">Spis treści: </w:t>
      </w:r>
    </w:p>
    <w:p w:rsidR="00FC5E8F" w:rsidRPr="00C07B16" w:rsidRDefault="00FC5E8F" w:rsidP="00FC5E8F">
      <w:pPr>
        <w:pStyle w:val="Default"/>
      </w:pPr>
      <w:r w:rsidRPr="00C07B16">
        <w:t xml:space="preserve">Rozdział 1: Przedmiot zamówienia. </w:t>
      </w:r>
    </w:p>
    <w:p w:rsidR="00FC5E8F" w:rsidRPr="00C07B16" w:rsidRDefault="00FC5E8F" w:rsidP="00FC5E8F">
      <w:pPr>
        <w:pStyle w:val="Default"/>
      </w:pPr>
      <w:r w:rsidRPr="00C07B16">
        <w:t xml:space="preserve">Rozdział 2: Informacje o zamawiającym. </w:t>
      </w:r>
    </w:p>
    <w:p w:rsidR="00FC5E8F" w:rsidRPr="00C07B16" w:rsidRDefault="00FC5E8F" w:rsidP="00FC5E8F">
      <w:pPr>
        <w:pStyle w:val="Default"/>
      </w:pPr>
      <w:r w:rsidRPr="00C07B16">
        <w:t xml:space="preserve">Rozdział 3: Oferta. </w:t>
      </w:r>
    </w:p>
    <w:p w:rsidR="00FC5E8F" w:rsidRPr="00C07B16" w:rsidRDefault="00FC5E8F" w:rsidP="00FC5E8F">
      <w:pPr>
        <w:pStyle w:val="Default"/>
      </w:pPr>
      <w:r w:rsidRPr="00C07B16">
        <w:t xml:space="preserve">Rozdział 4: Składanie, otwarcie i ocena ofert. </w:t>
      </w:r>
    </w:p>
    <w:p w:rsidR="00FC5E8F" w:rsidRPr="00C07B16" w:rsidRDefault="00FC5E8F" w:rsidP="00FC5E8F">
      <w:pPr>
        <w:pStyle w:val="Default"/>
      </w:pPr>
      <w:r w:rsidRPr="00C07B16">
        <w:t xml:space="preserve">Rozdział 5: Umowa. </w:t>
      </w:r>
    </w:p>
    <w:p w:rsidR="00FC5E8F" w:rsidRPr="00C07B16" w:rsidRDefault="00FC5E8F" w:rsidP="00FC5E8F">
      <w:pPr>
        <w:rPr>
          <w:rFonts w:ascii="Times New Roman" w:hAnsi="Times New Roman" w:cs="Times New Roman"/>
          <w:sz w:val="24"/>
          <w:szCs w:val="24"/>
        </w:rPr>
      </w:pPr>
      <w:r w:rsidRPr="00C07B16">
        <w:rPr>
          <w:rFonts w:ascii="Times New Roman" w:hAnsi="Times New Roman" w:cs="Times New Roman"/>
          <w:sz w:val="24"/>
          <w:szCs w:val="24"/>
        </w:rPr>
        <w:t>Rozdział 6: Załączniki.</w:t>
      </w:r>
    </w:p>
    <w:p w:rsidR="00FC5E8F" w:rsidRPr="00C07B16" w:rsidRDefault="00FC5E8F" w:rsidP="00FC5E8F">
      <w:pPr>
        <w:rPr>
          <w:rFonts w:ascii="Times New Roman" w:hAnsi="Times New Roman" w:cs="Times New Roman"/>
          <w:sz w:val="24"/>
          <w:szCs w:val="24"/>
        </w:rPr>
      </w:pPr>
    </w:p>
    <w:p w:rsidR="00FC5E8F" w:rsidRPr="00C07B16" w:rsidRDefault="00FC5E8F" w:rsidP="002110EA">
      <w:pPr>
        <w:pStyle w:val="Default"/>
        <w:rPr>
          <w:b/>
          <w:bCs/>
          <w:u w:val="single"/>
        </w:rPr>
      </w:pPr>
      <w:r w:rsidRPr="00C07B16">
        <w:rPr>
          <w:b/>
          <w:bCs/>
          <w:u w:val="single"/>
        </w:rPr>
        <w:t>Rozdział 1. Przedmiot zamówienia.</w:t>
      </w:r>
    </w:p>
    <w:p w:rsidR="00FC5E8F" w:rsidRPr="00C07B16" w:rsidRDefault="00FC5E8F" w:rsidP="001D541A">
      <w:pPr>
        <w:pStyle w:val="Default"/>
        <w:jc w:val="both"/>
      </w:pPr>
      <w:r w:rsidRPr="00C07B16">
        <w:rPr>
          <w:b/>
          <w:bCs/>
        </w:rPr>
        <w:t xml:space="preserve">1. Określenie przedmiotu zamówienia i trybu udzielenia zamówienia. </w:t>
      </w:r>
    </w:p>
    <w:p w:rsidR="00FC5E8F" w:rsidRPr="00C07B16" w:rsidRDefault="00FC5E8F" w:rsidP="001D541A">
      <w:pPr>
        <w:pStyle w:val="Default"/>
        <w:jc w:val="both"/>
        <w:rPr>
          <w:b/>
          <w:bCs/>
        </w:rPr>
      </w:pPr>
      <w:r w:rsidRPr="00C07B16">
        <w:rPr>
          <w:b/>
          <w:bCs/>
        </w:rPr>
        <w:t xml:space="preserve">1.1. Opis przedmiotu zamówienia. </w:t>
      </w:r>
    </w:p>
    <w:p w:rsidR="0089352D" w:rsidRPr="00AB3A34" w:rsidRDefault="00FC5E8F" w:rsidP="001D541A">
      <w:pPr>
        <w:pStyle w:val="Bezodstpw"/>
        <w:jc w:val="both"/>
        <w:rPr>
          <w:rFonts w:ascii="Times New Roman" w:hAnsi="Times New Roman" w:cs="Times New Roman"/>
          <w:sz w:val="24"/>
          <w:szCs w:val="24"/>
        </w:rPr>
      </w:pPr>
      <w:r w:rsidRPr="00475F9D">
        <w:rPr>
          <w:color w:val="FF0000"/>
        </w:rPr>
        <w:t xml:space="preserve"> </w:t>
      </w:r>
      <w:r w:rsidR="0089352D" w:rsidRPr="00AB3A34">
        <w:rPr>
          <w:rFonts w:ascii="Times New Roman" w:hAnsi="Times New Roman" w:cs="Times New Roman"/>
          <w:sz w:val="24"/>
          <w:szCs w:val="24"/>
        </w:rPr>
        <w:t xml:space="preserve">Przedmiotem zamówienia jest budowa sieci kanalizacji sanitarnej </w:t>
      </w:r>
      <w:r w:rsidR="00AD77F6">
        <w:rPr>
          <w:rFonts w:ascii="Times New Roman" w:hAnsi="Times New Roman" w:cs="Times New Roman"/>
          <w:sz w:val="24"/>
          <w:szCs w:val="24"/>
        </w:rPr>
        <w:t xml:space="preserve">w ulicy Postępu i Szerokiej </w:t>
      </w:r>
      <w:r w:rsidR="0089352D" w:rsidRPr="00AB3A34">
        <w:rPr>
          <w:rFonts w:ascii="Times New Roman" w:hAnsi="Times New Roman" w:cs="Times New Roman"/>
          <w:sz w:val="24"/>
          <w:szCs w:val="24"/>
        </w:rPr>
        <w:t>wraz z odejściami w boczne drogi oraz przyłączami do granicy poszczególnych nieruchomości w miejscow</w:t>
      </w:r>
      <w:r w:rsidR="001D541A">
        <w:rPr>
          <w:rFonts w:ascii="Times New Roman" w:hAnsi="Times New Roman" w:cs="Times New Roman"/>
          <w:sz w:val="24"/>
          <w:szCs w:val="24"/>
        </w:rPr>
        <w:t>ościach Garbatka i Jastrzębiec</w:t>
      </w:r>
      <w:r w:rsidR="0089352D" w:rsidRPr="00AB3A34">
        <w:rPr>
          <w:rFonts w:ascii="Times New Roman" w:hAnsi="Times New Roman" w:cs="Times New Roman"/>
          <w:sz w:val="24"/>
          <w:szCs w:val="24"/>
        </w:rPr>
        <w:t>, Gmina Lesznowola. W skład II etapu wchod</w:t>
      </w:r>
      <w:r w:rsidR="00AD77F6">
        <w:rPr>
          <w:rFonts w:ascii="Times New Roman" w:hAnsi="Times New Roman" w:cs="Times New Roman"/>
          <w:sz w:val="24"/>
          <w:szCs w:val="24"/>
        </w:rPr>
        <w:t>zi budowa sieci grawitacyjnej Ø</w:t>
      </w:r>
      <w:r w:rsidR="0089352D" w:rsidRPr="00AB3A34">
        <w:rPr>
          <w:rFonts w:ascii="Times New Roman" w:hAnsi="Times New Roman" w:cs="Times New Roman"/>
          <w:sz w:val="24"/>
          <w:szCs w:val="24"/>
        </w:rPr>
        <w:t>200 o długości 2860 m</w:t>
      </w:r>
      <w:r w:rsidR="00AD77F6">
        <w:rPr>
          <w:rFonts w:ascii="Times New Roman" w:hAnsi="Times New Roman" w:cs="Times New Roman"/>
          <w:sz w:val="24"/>
          <w:szCs w:val="24"/>
        </w:rPr>
        <w:t>.</w:t>
      </w:r>
      <w:r w:rsidR="0089352D" w:rsidRPr="00AB3A34">
        <w:rPr>
          <w:rFonts w:ascii="Times New Roman" w:hAnsi="Times New Roman" w:cs="Times New Roman"/>
          <w:sz w:val="24"/>
          <w:szCs w:val="24"/>
        </w:rPr>
        <w:t>b</w:t>
      </w:r>
      <w:r w:rsidR="00AD77F6">
        <w:rPr>
          <w:rFonts w:ascii="Times New Roman" w:hAnsi="Times New Roman" w:cs="Times New Roman"/>
          <w:sz w:val="24"/>
          <w:szCs w:val="24"/>
        </w:rPr>
        <w:t>.</w:t>
      </w:r>
      <w:r w:rsidR="0089352D" w:rsidRPr="00AB3A34">
        <w:rPr>
          <w:rFonts w:ascii="Times New Roman" w:hAnsi="Times New Roman" w:cs="Times New Roman"/>
          <w:sz w:val="24"/>
          <w:szCs w:val="24"/>
        </w:rPr>
        <w:t xml:space="preserve"> i Ø160 o długości 119 m</w:t>
      </w:r>
      <w:r w:rsidR="00AD77F6">
        <w:rPr>
          <w:rFonts w:ascii="Times New Roman" w:hAnsi="Times New Roman" w:cs="Times New Roman"/>
          <w:sz w:val="24"/>
          <w:szCs w:val="24"/>
        </w:rPr>
        <w:t>.</w:t>
      </w:r>
      <w:r w:rsidR="0089352D" w:rsidRPr="00AB3A34">
        <w:rPr>
          <w:rFonts w:ascii="Times New Roman" w:hAnsi="Times New Roman" w:cs="Times New Roman"/>
          <w:sz w:val="24"/>
          <w:szCs w:val="24"/>
        </w:rPr>
        <w:t>b. Sie</w:t>
      </w:r>
      <w:r w:rsidR="00AD77F6">
        <w:rPr>
          <w:rFonts w:ascii="Times New Roman" w:hAnsi="Times New Roman" w:cs="Times New Roman"/>
          <w:sz w:val="24"/>
          <w:szCs w:val="24"/>
        </w:rPr>
        <w:t xml:space="preserve">ć ciśnieniowa obejmie odcinki </w:t>
      </w:r>
      <w:r w:rsidR="0089352D" w:rsidRPr="00AB3A34">
        <w:rPr>
          <w:rFonts w:ascii="Times New Roman" w:hAnsi="Times New Roman" w:cs="Times New Roman"/>
          <w:sz w:val="24"/>
          <w:szCs w:val="24"/>
        </w:rPr>
        <w:t>Ø90 o długości 109 m</w:t>
      </w:r>
      <w:r w:rsidR="00AD77F6">
        <w:rPr>
          <w:rFonts w:ascii="Times New Roman" w:hAnsi="Times New Roman" w:cs="Times New Roman"/>
          <w:sz w:val="24"/>
          <w:szCs w:val="24"/>
        </w:rPr>
        <w:t>.b.</w:t>
      </w:r>
      <w:r w:rsidR="0089352D" w:rsidRPr="00AB3A34">
        <w:rPr>
          <w:rFonts w:ascii="Times New Roman" w:hAnsi="Times New Roman" w:cs="Times New Roman"/>
          <w:sz w:val="24"/>
          <w:szCs w:val="24"/>
        </w:rPr>
        <w:t xml:space="preserve">, </w:t>
      </w:r>
      <w:r w:rsidR="00AD77F6" w:rsidRPr="00AB3A34">
        <w:rPr>
          <w:rFonts w:ascii="Times New Roman" w:hAnsi="Times New Roman" w:cs="Times New Roman"/>
          <w:sz w:val="24"/>
          <w:szCs w:val="24"/>
        </w:rPr>
        <w:t>Ø</w:t>
      </w:r>
      <w:r w:rsidR="0089352D" w:rsidRPr="00AB3A34">
        <w:rPr>
          <w:rFonts w:ascii="Times New Roman" w:hAnsi="Times New Roman" w:cs="Times New Roman"/>
          <w:sz w:val="24"/>
          <w:szCs w:val="24"/>
        </w:rPr>
        <w:t>74 o długości 427</w:t>
      </w:r>
      <w:r w:rsidR="00AD77F6">
        <w:rPr>
          <w:rFonts w:ascii="Times New Roman" w:hAnsi="Times New Roman" w:cs="Times New Roman"/>
          <w:sz w:val="24"/>
          <w:szCs w:val="24"/>
        </w:rPr>
        <w:t xml:space="preserve"> m.b. oraz Ø</w:t>
      </w:r>
      <w:r w:rsidR="0089352D" w:rsidRPr="00AB3A34">
        <w:rPr>
          <w:rFonts w:ascii="Times New Roman" w:hAnsi="Times New Roman" w:cs="Times New Roman"/>
          <w:sz w:val="24"/>
          <w:szCs w:val="24"/>
        </w:rPr>
        <w:t>63 o długości 83</w:t>
      </w:r>
      <w:r w:rsidR="00AD77F6">
        <w:rPr>
          <w:rFonts w:ascii="Times New Roman" w:hAnsi="Times New Roman" w:cs="Times New Roman"/>
          <w:sz w:val="24"/>
          <w:szCs w:val="24"/>
        </w:rPr>
        <w:t xml:space="preserve"> m.b. W skład inwestycji</w:t>
      </w:r>
      <w:r w:rsidR="0089352D" w:rsidRPr="00AB3A34">
        <w:rPr>
          <w:rFonts w:ascii="Times New Roman" w:hAnsi="Times New Roman" w:cs="Times New Roman"/>
          <w:sz w:val="24"/>
          <w:szCs w:val="24"/>
        </w:rPr>
        <w:t xml:space="preserve"> wejdzie przepompownia </w:t>
      </w:r>
      <w:r w:rsidR="00AD77F6">
        <w:rPr>
          <w:rFonts w:ascii="Times New Roman" w:hAnsi="Times New Roman" w:cs="Times New Roman"/>
          <w:sz w:val="24"/>
          <w:szCs w:val="24"/>
        </w:rPr>
        <w:t xml:space="preserve">strefowa </w:t>
      </w:r>
      <w:r w:rsidR="0089352D" w:rsidRPr="00AB3A34">
        <w:rPr>
          <w:rFonts w:ascii="Times New Roman" w:hAnsi="Times New Roman" w:cs="Times New Roman"/>
          <w:sz w:val="24"/>
          <w:szCs w:val="24"/>
        </w:rPr>
        <w:t>GP2, studnia zbiorcza z zasuwami odcinającymi na kanale doprowadzającym ścieki do przepompowni, studnia czyszczakowa Dn 1200 i studnie Dn 1200 połączeniowe (rewizyjne) w ilości 85 szt.</w:t>
      </w:r>
    </w:p>
    <w:p w:rsidR="00FC5E8F" w:rsidRPr="00475F9D" w:rsidRDefault="00FC5E8F" w:rsidP="001D541A">
      <w:pPr>
        <w:pStyle w:val="Default"/>
        <w:jc w:val="both"/>
        <w:rPr>
          <w:color w:val="FF0000"/>
        </w:rPr>
      </w:pPr>
    </w:p>
    <w:p w:rsidR="00FC5E8F" w:rsidRPr="00C07B16" w:rsidRDefault="00FC5E8F" w:rsidP="001D541A">
      <w:pPr>
        <w:pStyle w:val="Default"/>
        <w:jc w:val="both"/>
      </w:pPr>
      <w:r w:rsidRPr="00C07B16">
        <w:t xml:space="preserve">UWAGA: Przyłącze energetyczne do przepompowni ścieków zapewni Zamawiający. </w:t>
      </w:r>
    </w:p>
    <w:p w:rsidR="00FC5E8F" w:rsidRPr="00C07B16" w:rsidRDefault="00FC5E8F" w:rsidP="001D541A">
      <w:pPr>
        <w:pStyle w:val="Default"/>
        <w:jc w:val="both"/>
      </w:pPr>
    </w:p>
    <w:p w:rsidR="00FC5E8F" w:rsidRPr="002C0CB4" w:rsidRDefault="00FC5E8F" w:rsidP="001D541A">
      <w:pPr>
        <w:pStyle w:val="Default"/>
        <w:jc w:val="both"/>
        <w:rPr>
          <w:color w:val="auto"/>
          <w:u w:val="single"/>
        </w:rPr>
      </w:pPr>
      <w:r w:rsidRPr="002C0CB4">
        <w:rPr>
          <w:b/>
          <w:bCs/>
          <w:color w:val="auto"/>
          <w:u w:val="single"/>
        </w:rPr>
        <w:t xml:space="preserve">Wytyczne do budowy strefowych pompowni ścieków </w:t>
      </w:r>
    </w:p>
    <w:p w:rsidR="00FC5E8F" w:rsidRPr="002C0CB4" w:rsidRDefault="006C7563" w:rsidP="001D541A">
      <w:pPr>
        <w:pStyle w:val="Default"/>
        <w:jc w:val="both"/>
        <w:rPr>
          <w:color w:val="auto"/>
        </w:rPr>
      </w:pPr>
      <w:r w:rsidRPr="002C0CB4">
        <w:rPr>
          <w:color w:val="auto"/>
        </w:rPr>
        <w:t xml:space="preserve">1. ogrodzenie panelowe stalowe. Pod ogrodzeniem należy zamontować cokół z </w:t>
      </w:r>
      <w:r w:rsidR="001D541A" w:rsidRPr="002C0CB4">
        <w:rPr>
          <w:color w:val="auto"/>
        </w:rPr>
        <w:t>obrzeży</w:t>
      </w:r>
      <w:r w:rsidRPr="002C0CB4">
        <w:rPr>
          <w:color w:val="auto"/>
        </w:rPr>
        <w:t xml:space="preserve"> betonowych na ławie betonowej.</w:t>
      </w:r>
      <w:r w:rsidR="00FC5E8F" w:rsidRPr="002C0CB4">
        <w:rPr>
          <w:color w:val="auto"/>
        </w:rPr>
        <w:t xml:space="preserve"> </w:t>
      </w:r>
    </w:p>
    <w:p w:rsidR="00FC5E8F" w:rsidRPr="002C0CB4" w:rsidRDefault="00FC5E8F" w:rsidP="001D541A">
      <w:pPr>
        <w:pStyle w:val="Default"/>
        <w:jc w:val="both"/>
        <w:rPr>
          <w:color w:val="auto"/>
        </w:rPr>
      </w:pPr>
      <w:r w:rsidRPr="002C0CB4">
        <w:rPr>
          <w:color w:val="auto"/>
        </w:rPr>
        <w:t xml:space="preserve">2. brama, furtka zabezpieczona przed zdjęciem, </w:t>
      </w:r>
    </w:p>
    <w:p w:rsidR="00FC5E8F" w:rsidRPr="002C0CB4" w:rsidRDefault="00FC5E8F" w:rsidP="001D541A">
      <w:pPr>
        <w:pStyle w:val="Default"/>
        <w:jc w:val="both"/>
        <w:rPr>
          <w:color w:val="auto"/>
        </w:rPr>
      </w:pPr>
      <w:r w:rsidRPr="002C0CB4">
        <w:rPr>
          <w:color w:val="auto"/>
        </w:rPr>
        <w:lastRenderedPageBreak/>
        <w:t xml:space="preserve">3. oświetlenie zewnętrzne - lampy sodowe 75W, słupy łamane, zapalane ręcznie i automatycznie z czujki zmierzchowej, </w:t>
      </w:r>
    </w:p>
    <w:p w:rsidR="00FC5E8F" w:rsidRPr="002C0CB4" w:rsidRDefault="00FC5E8F" w:rsidP="001D541A">
      <w:pPr>
        <w:pStyle w:val="Default"/>
        <w:jc w:val="both"/>
        <w:rPr>
          <w:color w:val="auto"/>
        </w:rPr>
      </w:pPr>
      <w:r w:rsidRPr="002C0CB4">
        <w:rPr>
          <w:color w:val="auto"/>
        </w:rPr>
        <w:t xml:space="preserve">4. kostka brukowa przystosowana do dojazdu samochodów ciężarowych, </w:t>
      </w:r>
    </w:p>
    <w:p w:rsidR="00FC5E8F" w:rsidRPr="002C0CB4" w:rsidRDefault="00FC5E8F" w:rsidP="001D541A">
      <w:pPr>
        <w:pStyle w:val="Default"/>
        <w:jc w:val="both"/>
        <w:rPr>
          <w:color w:val="auto"/>
        </w:rPr>
      </w:pPr>
    </w:p>
    <w:p w:rsidR="00FC5E8F" w:rsidRPr="00C6214F" w:rsidRDefault="00FC5E8F" w:rsidP="001D541A">
      <w:pPr>
        <w:pStyle w:val="Default"/>
        <w:jc w:val="both"/>
        <w:rPr>
          <w:color w:val="auto"/>
        </w:rPr>
      </w:pPr>
      <w:r w:rsidRPr="00C6214F">
        <w:rPr>
          <w:b/>
          <w:bCs/>
          <w:color w:val="auto"/>
        </w:rPr>
        <w:t xml:space="preserve">Pompownia </w:t>
      </w:r>
    </w:p>
    <w:p w:rsidR="00FC5E8F" w:rsidRPr="00C6214F" w:rsidRDefault="00FC5E8F" w:rsidP="001D541A">
      <w:pPr>
        <w:pStyle w:val="Default"/>
        <w:jc w:val="both"/>
        <w:rPr>
          <w:color w:val="auto"/>
        </w:rPr>
      </w:pPr>
      <w:r w:rsidRPr="00C6214F">
        <w:rPr>
          <w:color w:val="auto"/>
        </w:rPr>
        <w:t xml:space="preserve">5. zbiornik - polimerobeton, </w:t>
      </w:r>
    </w:p>
    <w:p w:rsidR="00FC5E8F" w:rsidRPr="00C6214F" w:rsidRDefault="00FC5E8F" w:rsidP="001D541A">
      <w:pPr>
        <w:pStyle w:val="Default"/>
        <w:jc w:val="both"/>
        <w:rPr>
          <w:color w:val="auto"/>
        </w:rPr>
      </w:pPr>
      <w:r w:rsidRPr="00C6214F">
        <w:rPr>
          <w:color w:val="auto"/>
        </w:rPr>
        <w:t xml:space="preserve">6. wyposażenie pompowni (drabina, podest, rurociągi, łańcuchy, itp) oraz śruby w połączeniach skręcanych ze stali kwasoodpornej, </w:t>
      </w:r>
    </w:p>
    <w:p w:rsidR="00FC5E8F" w:rsidRPr="00C6214F" w:rsidRDefault="00FC5E8F" w:rsidP="001D541A">
      <w:pPr>
        <w:pStyle w:val="Default"/>
        <w:jc w:val="both"/>
        <w:rPr>
          <w:color w:val="auto"/>
        </w:rPr>
      </w:pPr>
      <w:r w:rsidRPr="00C6214F">
        <w:rPr>
          <w:color w:val="auto"/>
        </w:rPr>
        <w:t xml:space="preserve">7. zasuwy na przewodzie tłocznym i grawitacyjnym żeliwo sferoidalne (np. firmy Hawle, VAG, AVK) </w:t>
      </w:r>
    </w:p>
    <w:p w:rsidR="00FC5E8F" w:rsidRPr="00C6214F" w:rsidRDefault="00FC5E8F" w:rsidP="001D541A">
      <w:pPr>
        <w:pStyle w:val="Default"/>
        <w:jc w:val="both"/>
        <w:rPr>
          <w:color w:val="auto"/>
        </w:rPr>
      </w:pPr>
      <w:r w:rsidRPr="00C6214F">
        <w:rPr>
          <w:color w:val="auto"/>
        </w:rPr>
        <w:t xml:space="preserve">8. zawory zwrotne z rewizjami (np. firmy Flygt), </w:t>
      </w:r>
    </w:p>
    <w:p w:rsidR="00FC5E8F" w:rsidRPr="00C6214F" w:rsidRDefault="00FC5E8F" w:rsidP="001D541A">
      <w:pPr>
        <w:pStyle w:val="Default"/>
        <w:jc w:val="both"/>
        <w:rPr>
          <w:color w:val="auto"/>
        </w:rPr>
      </w:pPr>
      <w:r w:rsidRPr="00C6214F">
        <w:rPr>
          <w:color w:val="auto"/>
        </w:rPr>
        <w:t xml:space="preserve">9. zasuwy odcinające na grawitacji na typowy klucz (z przedłużeniem do kilku cm poniżej ziemi) </w:t>
      </w:r>
    </w:p>
    <w:p w:rsidR="00FC5E8F" w:rsidRPr="00C6214F" w:rsidRDefault="00FC5E8F" w:rsidP="001D541A">
      <w:pPr>
        <w:pStyle w:val="Default"/>
        <w:jc w:val="both"/>
        <w:rPr>
          <w:color w:val="auto"/>
        </w:rPr>
      </w:pPr>
      <w:r w:rsidRPr="00C6214F">
        <w:rPr>
          <w:color w:val="auto"/>
        </w:rPr>
        <w:t xml:space="preserve">10. pompy z odpowiednikiem wirnika( np. typu N Flygta), </w:t>
      </w:r>
    </w:p>
    <w:p w:rsidR="00FC5E8F" w:rsidRPr="00C6214F" w:rsidRDefault="00FC5E8F" w:rsidP="001D541A">
      <w:pPr>
        <w:pStyle w:val="Default"/>
        <w:jc w:val="both"/>
        <w:rPr>
          <w:color w:val="auto"/>
        </w:rPr>
      </w:pPr>
      <w:r w:rsidRPr="00C6214F">
        <w:rPr>
          <w:color w:val="auto"/>
        </w:rPr>
        <w:t xml:space="preserve">11. możliwość wyjmowania pomp z poziomu ziemi (wyposażyć we wciągarki i żurawiki), </w:t>
      </w:r>
    </w:p>
    <w:p w:rsidR="00FC5E8F" w:rsidRPr="00C6214F" w:rsidRDefault="00FC5E8F" w:rsidP="001D541A">
      <w:pPr>
        <w:pStyle w:val="Default"/>
        <w:jc w:val="both"/>
        <w:rPr>
          <w:color w:val="auto"/>
        </w:rPr>
      </w:pPr>
      <w:r w:rsidRPr="00C6214F">
        <w:rPr>
          <w:color w:val="auto"/>
        </w:rPr>
        <w:t xml:space="preserve">12. filtr węglowy na wylocie wentylacji, możliwość stosowania wkładów do dezodoryzacji zbiornika pompowni, </w:t>
      </w:r>
    </w:p>
    <w:p w:rsidR="00FC5E8F" w:rsidRPr="00C6214F" w:rsidRDefault="00FC5E8F" w:rsidP="001D541A">
      <w:pPr>
        <w:pStyle w:val="Default"/>
        <w:jc w:val="both"/>
        <w:rPr>
          <w:color w:val="auto"/>
        </w:rPr>
      </w:pPr>
      <w:r w:rsidRPr="00C6214F">
        <w:rPr>
          <w:color w:val="auto"/>
        </w:rPr>
        <w:t xml:space="preserve">13. właz ciężki, żeliwny szczelny zabezpieczyć przed napływem i wypływem, na pompowni w drodze </w:t>
      </w:r>
    </w:p>
    <w:p w:rsidR="00FC5E8F" w:rsidRPr="00C6214F" w:rsidRDefault="00FC5E8F" w:rsidP="001D541A">
      <w:pPr>
        <w:pStyle w:val="Default"/>
        <w:jc w:val="both"/>
        <w:rPr>
          <w:color w:val="auto"/>
        </w:rPr>
      </w:pPr>
      <w:r w:rsidRPr="00C6214F">
        <w:rPr>
          <w:color w:val="auto"/>
        </w:rPr>
        <w:t xml:space="preserve">(odpowiednie rzędne terenu), </w:t>
      </w:r>
    </w:p>
    <w:p w:rsidR="00FC5E8F" w:rsidRPr="00C6214F" w:rsidRDefault="00FC5E8F" w:rsidP="001D541A">
      <w:pPr>
        <w:pStyle w:val="Default"/>
        <w:jc w:val="both"/>
        <w:rPr>
          <w:color w:val="auto"/>
        </w:rPr>
      </w:pPr>
      <w:r w:rsidRPr="00C6214F">
        <w:rPr>
          <w:color w:val="auto"/>
        </w:rPr>
        <w:t xml:space="preserve">14. właz kwadratowy, ze stali kwasoodpornej na pompowni poza drogą, zabezpieczony przed otwarciem, pokrywa na teleskopach, zabezpieczona przed samoczynnym zamknięciem, </w:t>
      </w:r>
    </w:p>
    <w:p w:rsidR="00FC5E8F" w:rsidRPr="00C6214F" w:rsidRDefault="00FC5E8F" w:rsidP="001D541A">
      <w:pPr>
        <w:pStyle w:val="Default"/>
        <w:jc w:val="both"/>
        <w:rPr>
          <w:color w:val="auto"/>
        </w:rPr>
      </w:pPr>
      <w:r w:rsidRPr="00C6214F">
        <w:rPr>
          <w:color w:val="auto"/>
        </w:rPr>
        <w:t xml:space="preserve">15. kable zasilające i sterownicze z pompowni do skrzynki sterującej wykonać w przepustach umożliwiających swobodny demontaż kabli i przewodów, </w:t>
      </w:r>
    </w:p>
    <w:p w:rsidR="00FC5E8F" w:rsidRPr="00C6214F" w:rsidRDefault="00FC5E8F" w:rsidP="001D541A">
      <w:pPr>
        <w:pStyle w:val="Default"/>
        <w:jc w:val="both"/>
        <w:rPr>
          <w:color w:val="auto"/>
        </w:rPr>
      </w:pPr>
      <w:r w:rsidRPr="00C6214F">
        <w:rPr>
          <w:color w:val="auto"/>
        </w:rPr>
        <w:t xml:space="preserve">16. przy znacznych różnicach poziomu rurociągów tłocznych, wykonać na trasie przewodów, w odpowiednich miejscach zawory napowietrzająco – odpowietrzające, </w:t>
      </w:r>
    </w:p>
    <w:p w:rsidR="00FC5E8F" w:rsidRPr="00C6214F" w:rsidRDefault="00FC5E8F" w:rsidP="001D541A">
      <w:pPr>
        <w:pStyle w:val="Default"/>
        <w:jc w:val="both"/>
        <w:rPr>
          <w:color w:val="auto"/>
        </w:rPr>
      </w:pPr>
      <w:r w:rsidRPr="00C6214F">
        <w:rPr>
          <w:color w:val="auto"/>
        </w:rPr>
        <w:t>17. Studnie rozprężne wykonać w sposób minimalizujący uciążliwości zapachowe (wkładk</w:t>
      </w:r>
      <w:r w:rsidR="00C6214F">
        <w:rPr>
          <w:color w:val="auto"/>
        </w:rPr>
        <w:t>i z filtrem z węgla aktywnego).</w:t>
      </w:r>
    </w:p>
    <w:p w:rsidR="00FC5E8F" w:rsidRPr="00475F9D" w:rsidRDefault="00FC5E8F" w:rsidP="001D541A">
      <w:pPr>
        <w:pStyle w:val="Default"/>
        <w:jc w:val="both"/>
        <w:rPr>
          <w:color w:val="FF0000"/>
        </w:rPr>
      </w:pPr>
    </w:p>
    <w:p w:rsidR="00FC5E8F" w:rsidRPr="00C6214F" w:rsidRDefault="00FC5E8F" w:rsidP="001D541A">
      <w:pPr>
        <w:pStyle w:val="Default"/>
        <w:jc w:val="both"/>
        <w:rPr>
          <w:color w:val="auto"/>
        </w:rPr>
      </w:pPr>
      <w:r w:rsidRPr="00C6214F">
        <w:rPr>
          <w:b/>
          <w:bCs/>
          <w:color w:val="auto"/>
        </w:rPr>
        <w:t xml:space="preserve">Sterowanie </w:t>
      </w:r>
    </w:p>
    <w:p w:rsidR="00FC5E8F" w:rsidRPr="00C6214F" w:rsidRDefault="00FC5E8F" w:rsidP="001D541A">
      <w:pPr>
        <w:pStyle w:val="Default"/>
        <w:jc w:val="both"/>
        <w:rPr>
          <w:color w:val="auto"/>
        </w:rPr>
      </w:pPr>
      <w:r w:rsidRPr="00C6214F">
        <w:rPr>
          <w:color w:val="auto"/>
        </w:rPr>
        <w:t xml:space="preserve">18. skrzynka sterownicza z tworzywa sztucznego, </w:t>
      </w:r>
    </w:p>
    <w:p w:rsidR="00FC5E8F" w:rsidRPr="00C6214F" w:rsidRDefault="00FC5E8F" w:rsidP="001D541A">
      <w:pPr>
        <w:pStyle w:val="Default"/>
        <w:jc w:val="both"/>
        <w:rPr>
          <w:color w:val="auto"/>
        </w:rPr>
      </w:pPr>
      <w:r w:rsidRPr="00C6214F">
        <w:rPr>
          <w:color w:val="auto"/>
        </w:rPr>
        <w:t xml:space="preserve">19. możliwość zasilania z agregatu (wtyczka 5x 32 A), </w:t>
      </w:r>
    </w:p>
    <w:p w:rsidR="00FC5E8F" w:rsidRPr="00C6214F" w:rsidRDefault="00FC5E8F" w:rsidP="001D541A">
      <w:pPr>
        <w:pStyle w:val="Default"/>
        <w:jc w:val="both"/>
        <w:rPr>
          <w:color w:val="auto"/>
        </w:rPr>
      </w:pPr>
      <w:r w:rsidRPr="00C6214F">
        <w:rPr>
          <w:color w:val="auto"/>
        </w:rPr>
        <w:t xml:space="preserve">20. praca naprzemienna pomp, </w:t>
      </w:r>
    </w:p>
    <w:p w:rsidR="00FC5E8F" w:rsidRPr="00C6214F" w:rsidRDefault="00FC5E8F" w:rsidP="001D541A">
      <w:pPr>
        <w:pStyle w:val="Default"/>
        <w:jc w:val="both"/>
        <w:rPr>
          <w:color w:val="auto"/>
        </w:rPr>
      </w:pPr>
      <w:r w:rsidRPr="00C6214F">
        <w:rPr>
          <w:color w:val="auto"/>
        </w:rPr>
        <w:t xml:space="preserve">21. zabezpieczenie przepięciowe, </w:t>
      </w:r>
    </w:p>
    <w:p w:rsidR="00FC5E8F" w:rsidRPr="00C6214F" w:rsidRDefault="00FC5E8F" w:rsidP="001D541A">
      <w:pPr>
        <w:pStyle w:val="Default"/>
        <w:jc w:val="both"/>
        <w:rPr>
          <w:color w:val="auto"/>
        </w:rPr>
      </w:pPr>
      <w:r w:rsidRPr="00C6214F">
        <w:rPr>
          <w:color w:val="auto"/>
        </w:rPr>
        <w:t xml:space="preserve">22. zabezpieczenie przeciążeniowe, </w:t>
      </w:r>
    </w:p>
    <w:p w:rsidR="00FC5E8F" w:rsidRPr="00C6214F" w:rsidRDefault="00FC5E8F" w:rsidP="001D541A">
      <w:pPr>
        <w:pStyle w:val="Default"/>
        <w:jc w:val="both"/>
        <w:rPr>
          <w:color w:val="auto"/>
        </w:rPr>
      </w:pPr>
      <w:r w:rsidRPr="00C6214F">
        <w:rPr>
          <w:color w:val="auto"/>
        </w:rPr>
        <w:t xml:space="preserve">23. techniczne gniazdo 230 V (wciągarka, kosiarka), </w:t>
      </w:r>
    </w:p>
    <w:p w:rsidR="00FC5E8F" w:rsidRPr="00C6214F" w:rsidRDefault="00FC5E8F" w:rsidP="001D541A">
      <w:pPr>
        <w:pStyle w:val="Default"/>
        <w:jc w:val="both"/>
        <w:rPr>
          <w:color w:val="auto"/>
        </w:rPr>
      </w:pPr>
      <w:r w:rsidRPr="00C6214F">
        <w:rPr>
          <w:color w:val="auto"/>
        </w:rPr>
        <w:t xml:space="preserve">24. przepływomierz elektromagnetyczny z oddzielnym wyświetlaczem zamontowanym w szafie, </w:t>
      </w:r>
    </w:p>
    <w:p w:rsidR="00FC5E8F" w:rsidRPr="00C6214F" w:rsidRDefault="00FC5E8F" w:rsidP="001D541A">
      <w:pPr>
        <w:pStyle w:val="Default"/>
        <w:jc w:val="both"/>
        <w:rPr>
          <w:color w:val="auto"/>
        </w:rPr>
      </w:pPr>
      <w:r w:rsidRPr="00C6214F">
        <w:rPr>
          <w:color w:val="auto"/>
        </w:rPr>
        <w:t xml:space="preserve">25. wyłącznik różnicowoprądowy dla każdej z pomp, </w:t>
      </w:r>
    </w:p>
    <w:p w:rsidR="00FC5E8F" w:rsidRPr="00C6214F" w:rsidRDefault="00FC5E8F" w:rsidP="001D541A">
      <w:pPr>
        <w:pStyle w:val="Default"/>
        <w:jc w:val="both"/>
        <w:rPr>
          <w:color w:val="auto"/>
        </w:rPr>
      </w:pPr>
      <w:r w:rsidRPr="00C6214F">
        <w:rPr>
          <w:color w:val="auto"/>
        </w:rPr>
        <w:t xml:space="preserve">26. sterowanie ze sterownika z protokółem </w:t>
      </w:r>
      <w:proofErr w:type="spellStart"/>
      <w:r w:rsidRPr="00C6214F">
        <w:rPr>
          <w:color w:val="auto"/>
        </w:rPr>
        <w:t>modbus</w:t>
      </w:r>
      <w:proofErr w:type="spellEnd"/>
      <w:r w:rsidRPr="00C6214F">
        <w:rPr>
          <w:color w:val="auto"/>
        </w:rPr>
        <w:t xml:space="preserve">, konieczne dostarczenie programu narzędziowego, </w:t>
      </w:r>
    </w:p>
    <w:p w:rsidR="00FC5E8F" w:rsidRPr="00C6214F" w:rsidRDefault="00FC5E8F" w:rsidP="001D541A">
      <w:pPr>
        <w:pStyle w:val="Default"/>
        <w:jc w:val="both"/>
        <w:rPr>
          <w:color w:val="auto"/>
        </w:rPr>
      </w:pPr>
      <w:r w:rsidRPr="00C6214F">
        <w:rPr>
          <w:color w:val="auto"/>
        </w:rPr>
        <w:t xml:space="preserve">27. sterowanie od sondy hydrostatycznej (membrana ceramiczna, przeciążalność około 150 x zakres) </w:t>
      </w:r>
    </w:p>
    <w:p w:rsidR="00FC5E8F" w:rsidRPr="00C6214F" w:rsidRDefault="00FC5E8F" w:rsidP="001D541A">
      <w:pPr>
        <w:pStyle w:val="Default"/>
        <w:jc w:val="both"/>
        <w:rPr>
          <w:color w:val="auto"/>
        </w:rPr>
      </w:pPr>
      <w:r w:rsidRPr="00C6214F">
        <w:rPr>
          <w:color w:val="auto"/>
        </w:rPr>
        <w:t xml:space="preserve">28. wyłączniki pływakowe górnego i dolnego stanu awaryjnego, </w:t>
      </w:r>
    </w:p>
    <w:p w:rsidR="00FC5E8F" w:rsidRPr="00C6214F" w:rsidRDefault="00FC5E8F" w:rsidP="001D541A">
      <w:pPr>
        <w:spacing w:after="0"/>
        <w:jc w:val="both"/>
        <w:rPr>
          <w:rFonts w:ascii="Times New Roman" w:hAnsi="Times New Roman" w:cs="Times New Roman"/>
          <w:sz w:val="24"/>
          <w:szCs w:val="24"/>
        </w:rPr>
      </w:pPr>
      <w:r w:rsidRPr="00C6214F">
        <w:rPr>
          <w:rFonts w:ascii="Times New Roman" w:hAnsi="Times New Roman" w:cs="Times New Roman"/>
          <w:sz w:val="24"/>
          <w:szCs w:val="24"/>
        </w:rPr>
        <w:t>29. możliwość pracy awaryjnej przy uszkodzonej sondzie hydrostatycznej lub sterownika (praca od wyłączników pływakowych),</w:t>
      </w:r>
    </w:p>
    <w:p w:rsidR="00FC5E8F" w:rsidRPr="00C6214F" w:rsidRDefault="00FC5E8F" w:rsidP="001D541A">
      <w:pPr>
        <w:spacing w:after="0"/>
        <w:jc w:val="both"/>
        <w:rPr>
          <w:rFonts w:ascii="Times New Roman" w:hAnsi="Times New Roman" w:cs="Times New Roman"/>
          <w:sz w:val="24"/>
          <w:szCs w:val="24"/>
        </w:rPr>
      </w:pPr>
      <w:r w:rsidRPr="00C6214F">
        <w:rPr>
          <w:rFonts w:ascii="Times New Roman" w:hAnsi="Times New Roman" w:cs="Times New Roman"/>
          <w:sz w:val="24"/>
          <w:szCs w:val="24"/>
        </w:rPr>
        <w:t xml:space="preserve">30. lampka alarmu optycznego na zewnątrz, </w:t>
      </w:r>
    </w:p>
    <w:p w:rsidR="00FC5E8F" w:rsidRPr="00C6214F" w:rsidRDefault="00FC5E8F" w:rsidP="001D541A">
      <w:pPr>
        <w:spacing w:after="0"/>
        <w:jc w:val="both"/>
        <w:rPr>
          <w:rFonts w:ascii="Times New Roman" w:hAnsi="Times New Roman" w:cs="Times New Roman"/>
          <w:sz w:val="24"/>
          <w:szCs w:val="24"/>
        </w:rPr>
      </w:pPr>
      <w:r w:rsidRPr="00C6214F">
        <w:rPr>
          <w:rFonts w:ascii="Times New Roman" w:hAnsi="Times New Roman" w:cs="Times New Roman"/>
          <w:sz w:val="24"/>
          <w:szCs w:val="24"/>
        </w:rPr>
        <w:t xml:space="preserve">31. zasilacz do modułu GSM 24V DC buforowany akumulatorami, </w:t>
      </w:r>
    </w:p>
    <w:p w:rsidR="00FC5E8F" w:rsidRPr="00C6214F" w:rsidRDefault="00FC5E8F" w:rsidP="001D541A">
      <w:pPr>
        <w:spacing w:after="0"/>
        <w:jc w:val="both"/>
        <w:rPr>
          <w:rFonts w:ascii="Times New Roman" w:hAnsi="Times New Roman" w:cs="Times New Roman"/>
          <w:sz w:val="24"/>
          <w:szCs w:val="24"/>
        </w:rPr>
      </w:pPr>
      <w:r w:rsidRPr="00C6214F">
        <w:rPr>
          <w:rFonts w:ascii="Times New Roman" w:hAnsi="Times New Roman" w:cs="Times New Roman"/>
          <w:sz w:val="24"/>
          <w:szCs w:val="24"/>
        </w:rPr>
        <w:t xml:space="preserve">32. moduł nadzoru GSM (MT-101) - wysyłane SMS-y przy zaistniałej awarii: </w:t>
      </w:r>
    </w:p>
    <w:p w:rsidR="00FC5E8F" w:rsidRPr="00C6214F" w:rsidRDefault="00FC5E8F" w:rsidP="001D541A">
      <w:pPr>
        <w:spacing w:after="0"/>
        <w:ind w:firstLine="708"/>
        <w:jc w:val="both"/>
        <w:rPr>
          <w:rFonts w:ascii="Times New Roman" w:hAnsi="Times New Roman" w:cs="Times New Roman"/>
          <w:sz w:val="24"/>
          <w:szCs w:val="24"/>
        </w:rPr>
      </w:pPr>
      <w:r w:rsidRPr="00C6214F">
        <w:rPr>
          <w:rFonts w:ascii="Times New Roman" w:hAnsi="Times New Roman" w:cs="Times New Roman"/>
          <w:sz w:val="24"/>
          <w:szCs w:val="24"/>
        </w:rPr>
        <w:t xml:space="preserve">analogi </w:t>
      </w:r>
    </w:p>
    <w:p w:rsidR="00FC5E8F" w:rsidRPr="00C6214F" w:rsidRDefault="00FC5E8F" w:rsidP="001D541A">
      <w:pPr>
        <w:spacing w:after="0"/>
        <w:ind w:left="794"/>
        <w:jc w:val="both"/>
        <w:rPr>
          <w:rFonts w:ascii="Times New Roman" w:hAnsi="Times New Roman" w:cs="Times New Roman"/>
          <w:sz w:val="24"/>
          <w:szCs w:val="24"/>
        </w:rPr>
      </w:pPr>
      <w:r w:rsidRPr="00C6214F">
        <w:rPr>
          <w:rFonts w:ascii="Times New Roman" w:hAnsi="Times New Roman" w:cs="Times New Roman"/>
          <w:sz w:val="24"/>
          <w:szCs w:val="24"/>
        </w:rPr>
        <w:lastRenderedPageBreak/>
        <w:t xml:space="preserve">• poziom w pompowni </w:t>
      </w:r>
    </w:p>
    <w:p w:rsidR="00FC5E8F" w:rsidRPr="00C6214F" w:rsidRDefault="00FC5E8F" w:rsidP="001D541A">
      <w:pPr>
        <w:spacing w:after="0"/>
        <w:ind w:firstLine="708"/>
        <w:jc w:val="both"/>
        <w:rPr>
          <w:rFonts w:ascii="Times New Roman" w:hAnsi="Times New Roman" w:cs="Times New Roman"/>
          <w:sz w:val="24"/>
          <w:szCs w:val="24"/>
        </w:rPr>
      </w:pPr>
      <w:r w:rsidRPr="00C6214F">
        <w:rPr>
          <w:rFonts w:ascii="Times New Roman" w:hAnsi="Times New Roman" w:cs="Times New Roman"/>
          <w:sz w:val="24"/>
          <w:szCs w:val="24"/>
        </w:rPr>
        <w:t xml:space="preserve">binarne </w:t>
      </w:r>
    </w:p>
    <w:p w:rsidR="00FC5E8F" w:rsidRPr="00C6214F" w:rsidRDefault="00FC5E8F" w:rsidP="001D541A">
      <w:pPr>
        <w:spacing w:after="0"/>
        <w:ind w:left="794"/>
        <w:jc w:val="both"/>
        <w:rPr>
          <w:rFonts w:ascii="Times New Roman" w:hAnsi="Times New Roman" w:cs="Times New Roman"/>
          <w:sz w:val="24"/>
          <w:szCs w:val="24"/>
        </w:rPr>
      </w:pPr>
      <w:r w:rsidRPr="00C6214F">
        <w:rPr>
          <w:rFonts w:ascii="Times New Roman" w:hAnsi="Times New Roman" w:cs="Times New Roman"/>
          <w:sz w:val="24"/>
          <w:szCs w:val="24"/>
        </w:rPr>
        <w:t xml:space="preserve">• brak napięcia </w:t>
      </w:r>
    </w:p>
    <w:p w:rsidR="00FC5E8F" w:rsidRPr="00C6214F" w:rsidRDefault="00FC5E8F" w:rsidP="001D541A">
      <w:pPr>
        <w:spacing w:after="0"/>
        <w:ind w:left="794"/>
        <w:jc w:val="both"/>
        <w:rPr>
          <w:rFonts w:ascii="Times New Roman" w:hAnsi="Times New Roman" w:cs="Times New Roman"/>
          <w:sz w:val="24"/>
          <w:szCs w:val="24"/>
        </w:rPr>
      </w:pPr>
      <w:r w:rsidRPr="00C6214F">
        <w:rPr>
          <w:rFonts w:ascii="Times New Roman" w:hAnsi="Times New Roman" w:cs="Times New Roman"/>
          <w:sz w:val="24"/>
          <w:szCs w:val="24"/>
        </w:rPr>
        <w:t xml:space="preserve">• awaria pompy 1 (zasilania i sterowania) • awaria pompy 2 (zasilania i sterowania) </w:t>
      </w:r>
    </w:p>
    <w:p w:rsidR="00FC5E8F" w:rsidRPr="00C6214F" w:rsidRDefault="00FC5E8F" w:rsidP="001D541A">
      <w:pPr>
        <w:spacing w:after="0"/>
        <w:ind w:left="794"/>
        <w:jc w:val="both"/>
        <w:rPr>
          <w:rFonts w:ascii="Times New Roman" w:hAnsi="Times New Roman" w:cs="Times New Roman"/>
          <w:sz w:val="24"/>
          <w:szCs w:val="24"/>
        </w:rPr>
      </w:pPr>
      <w:r w:rsidRPr="00C6214F">
        <w:rPr>
          <w:rFonts w:ascii="Times New Roman" w:hAnsi="Times New Roman" w:cs="Times New Roman"/>
          <w:sz w:val="24"/>
          <w:szCs w:val="24"/>
        </w:rPr>
        <w:t xml:space="preserve">• poziom alarmowy górny </w:t>
      </w:r>
    </w:p>
    <w:p w:rsidR="00FC5E8F" w:rsidRPr="00C6214F" w:rsidRDefault="00FC5E8F" w:rsidP="001D541A">
      <w:pPr>
        <w:pStyle w:val="Default"/>
        <w:ind w:left="794"/>
        <w:jc w:val="both"/>
        <w:rPr>
          <w:color w:val="auto"/>
        </w:rPr>
      </w:pPr>
      <w:r w:rsidRPr="00C6214F">
        <w:rPr>
          <w:color w:val="auto"/>
        </w:rPr>
        <w:t xml:space="preserve">• poziom alarmowy dolny </w:t>
      </w:r>
    </w:p>
    <w:p w:rsidR="00FC5E8F" w:rsidRPr="00C6214F" w:rsidRDefault="00FC5E8F" w:rsidP="001D541A">
      <w:pPr>
        <w:pStyle w:val="Default"/>
        <w:ind w:left="794"/>
        <w:jc w:val="both"/>
        <w:rPr>
          <w:color w:val="auto"/>
        </w:rPr>
      </w:pPr>
      <w:r w:rsidRPr="00C6214F">
        <w:rPr>
          <w:color w:val="auto"/>
        </w:rPr>
        <w:t xml:space="preserve">• włamanie do rozdzielni </w:t>
      </w:r>
    </w:p>
    <w:p w:rsidR="00FC5E8F" w:rsidRPr="00C6214F" w:rsidRDefault="00FC5E8F" w:rsidP="001D541A">
      <w:pPr>
        <w:pStyle w:val="Default"/>
        <w:jc w:val="both"/>
        <w:rPr>
          <w:color w:val="auto"/>
        </w:rPr>
      </w:pPr>
      <w:r w:rsidRPr="00C6214F">
        <w:rPr>
          <w:color w:val="auto"/>
        </w:rPr>
        <w:t xml:space="preserve">33. ciągły odczyt pomiaru prądu pomp (wyświetlacz elektroniczny), </w:t>
      </w:r>
    </w:p>
    <w:p w:rsidR="00FC5E8F" w:rsidRPr="00C6214F" w:rsidRDefault="00FC5E8F" w:rsidP="001D541A">
      <w:pPr>
        <w:pStyle w:val="Default"/>
        <w:jc w:val="both"/>
        <w:rPr>
          <w:color w:val="auto"/>
        </w:rPr>
      </w:pPr>
      <w:r w:rsidRPr="00C6214F">
        <w:rPr>
          <w:color w:val="auto"/>
        </w:rPr>
        <w:t xml:space="preserve">34. możliwość ręcznej pracy pomp do ,,suchej pompowni”, </w:t>
      </w:r>
    </w:p>
    <w:p w:rsidR="00FC5E8F" w:rsidRPr="00C6214F" w:rsidRDefault="00FC5E8F" w:rsidP="001D541A">
      <w:pPr>
        <w:pStyle w:val="Default"/>
        <w:jc w:val="both"/>
        <w:rPr>
          <w:color w:val="auto"/>
        </w:rPr>
      </w:pPr>
      <w:r w:rsidRPr="00C6214F">
        <w:rPr>
          <w:color w:val="auto"/>
        </w:rPr>
        <w:t>Przy realizacji niniejszego zamówienia obowiązują ilości robót wynikające z przedmiaru robót oraz załączonego projektu budowlano - wykonawczego - załącznik nr 7 do SIWZ, w zakresie dotyczącym Etapu I</w:t>
      </w:r>
      <w:r w:rsidR="00061C3C" w:rsidRPr="00C6214F">
        <w:rPr>
          <w:color w:val="auto"/>
        </w:rPr>
        <w:t>I</w:t>
      </w:r>
      <w:r w:rsidRPr="00C6214F">
        <w:rPr>
          <w:color w:val="auto"/>
        </w:rPr>
        <w:t xml:space="preserve"> : </w:t>
      </w:r>
    </w:p>
    <w:p w:rsidR="00D33E5E" w:rsidRPr="00C6214F" w:rsidRDefault="00D33E5E" w:rsidP="001D541A">
      <w:pPr>
        <w:pStyle w:val="Default"/>
        <w:jc w:val="both"/>
        <w:rPr>
          <w:color w:val="auto"/>
        </w:rPr>
      </w:pPr>
      <w:r w:rsidRPr="00C6214F">
        <w:rPr>
          <w:color w:val="auto"/>
        </w:rPr>
        <w:t xml:space="preserve">Większość prac prowadzona będzie w pasie jezdni, co zobowiązuje wykonawcę do odtworzenia całej połowy jezdni tj. rozebrania wszystkich warstw konstrukcyjnych i wykonania nowej nawierzchni z podbudową. </w:t>
      </w:r>
    </w:p>
    <w:p w:rsidR="00061C3C" w:rsidRPr="00C07B16" w:rsidRDefault="00061C3C" w:rsidP="001D541A">
      <w:pPr>
        <w:pStyle w:val="Default"/>
        <w:jc w:val="both"/>
      </w:pPr>
    </w:p>
    <w:p w:rsidR="00D33E5E" w:rsidRPr="00C07B16" w:rsidRDefault="00D33E5E" w:rsidP="001D541A">
      <w:pPr>
        <w:pStyle w:val="Default"/>
        <w:jc w:val="both"/>
      </w:pPr>
      <w:r w:rsidRPr="00C07B16">
        <w:rPr>
          <w:b/>
          <w:bCs/>
        </w:rPr>
        <w:t xml:space="preserve">1.2. Przedmiot zamówienia określa: </w:t>
      </w:r>
    </w:p>
    <w:p w:rsidR="00D33E5E" w:rsidRPr="00C6214F" w:rsidRDefault="00D33E5E" w:rsidP="001D541A">
      <w:pPr>
        <w:pStyle w:val="Default"/>
        <w:jc w:val="both"/>
        <w:rPr>
          <w:color w:val="auto"/>
        </w:rPr>
      </w:pPr>
      <w:r w:rsidRPr="00C07B16">
        <w:t xml:space="preserve">a) </w:t>
      </w:r>
      <w:r w:rsidRPr="00C6214F">
        <w:rPr>
          <w:i/>
          <w:iCs/>
          <w:color w:val="auto"/>
        </w:rPr>
        <w:t>Projekt budowlano - wykonawczy - Załącznik nr 7 do SIWZ</w:t>
      </w:r>
      <w:r w:rsidRPr="00C6214F">
        <w:rPr>
          <w:color w:val="auto"/>
        </w:rPr>
        <w:t>, obejmuje budowę sieci kanalizacyjnej w miejscowościach Garbatka, Jastrzębiec, Wola Mrokowska, jednakże przedmiotem zamówienia w niniejszym postępowaniu jest tylko budowa kanalizacji sanitarnej dla Etapu I</w:t>
      </w:r>
      <w:r w:rsidR="007509F6" w:rsidRPr="00C6214F">
        <w:rPr>
          <w:color w:val="auto"/>
        </w:rPr>
        <w:t>I</w:t>
      </w:r>
      <w:r w:rsidRPr="00C6214F">
        <w:rPr>
          <w:color w:val="auto"/>
        </w:rPr>
        <w:t xml:space="preserve">. </w:t>
      </w:r>
    </w:p>
    <w:p w:rsidR="00D33E5E" w:rsidRPr="00C6214F" w:rsidRDefault="00D33E5E" w:rsidP="001D541A">
      <w:pPr>
        <w:pStyle w:val="Default"/>
        <w:jc w:val="both"/>
        <w:rPr>
          <w:color w:val="auto"/>
        </w:rPr>
      </w:pPr>
      <w:r w:rsidRPr="00C6214F">
        <w:rPr>
          <w:color w:val="auto"/>
        </w:rPr>
        <w:t xml:space="preserve">b) </w:t>
      </w:r>
      <w:r w:rsidRPr="00C6214F">
        <w:rPr>
          <w:i/>
          <w:iCs/>
          <w:color w:val="auto"/>
        </w:rPr>
        <w:t xml:space="preserve">Przedmiar robót – Załącznik nr 6 do SIWZ, </w:t>
      </w:r>
    </w:p>
    <w:p w:rsidR="00D33E5E" w:rsidRPr="00C6214F" w:rsidRDefault="00D33E5E" w:rsidP="001D541A">
      <w:pPr>
        <w:pStyle w:val="Default"/>
        <w:jc w:val="both"/>
        <w:rPr>
          <w:i/>
          <w:iCs/>
          <w:color w:val="auto"/>
        </w:rPr>
      </w:pPr>
      <w:r w:rsidRPr="00C6214F">
        <w:rPr>
          <w:color w:val="auto"/>
        </w:rPr>
        <w:t xml:space="preserve">c) </w:t>
      </w:r>
      <w:r w:rsidRPr="00C6214F">
        <w:rPr>
          <w:i/>
          <w:iCs/>
          <w:color w:val="auto"/>
        </w:rPr>
        <w:t xml:space="preserve">Specyfikacja Techniczna Wykonania i Odbioru Robót Budowlanych – Załącznik nr 8 do SIWZ, </w:t>
      </w:r>
    </w:p>
    <w:p w:rsidR="00061C3C" w:rsidRPr="00C6214F" w:rsidRDefault="00061C3C" w:rsidP="001D541A">
      <w:pPr>
        <w:pStyle w:val="Default"/>
        <w:jc w:val="both"/>
        <w:rPr>
          <w:color w:val="auto"/>
        </w:rPr>
      </w:pPr>
    </w:p>
    <w:p w:rsidR="00D33E5E" w:rsidRPr="00C07B16" w:rsidRDefault="00D33E5E" w:rsidP="001D541A">
      <w:pPr>
        <w:pStyle w:val="Default"/>
        <w:jc w:val="both"/>
      </w:pPr>
      <w:r w:rsidRPr="00C07B16">
        <w:t xml:space="preserve">W celu ułatwienia przyszłej konserwacji i napraw, uwzględniając wcześniejsze rozwiązania funkcjonujące na eksploatowanej przez Zamawiającego sieci kanalizacyjnej, Zamawiający zastrzega sobie prawo dokonania wyboru pomp, zasuw i sterowania zachowując właściwości i parametry ujęte w projekcie. W tym celu do tabeli elementów scalonych należy dołączyć informację odnośnie producenta, typu i ceny wybranych przez Wykonawcę w/w urządzeń. </w:t>
      </w:r>
    </w:p>
    <w:p w:rsidR="00061C3C" w:rsidRPr="00C07B16" w:rsidRDefault="00061C3C" w:rsidP="001D541A">
      <w:pPr>
        <w:pStyle w:val="Default"/>
        <w:jc w:val="both"/>
      </w:pPr>
    </w:p>
    <w:p w:rsidR="00D33E5E" w:rsidRPr="00C07B16" w:rsidRDefault="00D33E5E" w:rsidP="001D541A">
      <w:pPr>
        <w:pStyle w:val="Default"/>
        <w:jc w:val="both"/>
      </w:pPr>
      <w:r w:rsidRPr="00C07B16">
        <w:rPr>
          <w:b/>
          <w:bCs/>
        </w:rPr>
        <w:t xml:space="preserve">1.3. Tryb udzielenia zamówienia. </w:t>
      </w:r>
    </w:p>
    <w:p w:rsidR="00D33E5E" w:rsidRPr="00C07B16" w:rsidRDefault="00D33E5E" w:rsidP="001D541A">
      <w:pPr>
        <w:pStyle w:val="Default"/>
        <w:jc w:val="both"/>
      </w:pPr>
      <w:r w:rsidRPr="00C07B16">
        <w:t xml:space="preserve">Postępowanie o udzielenie zamówienia prowadzone jest na podstawie Regulaminu zamówień na dostawy, usługi i roboty budowlane w Lesznowolskim Przedsiębiorstwie Komunalnym Sp. z o.o., w trybie przetargu nieograniczonego. </w:t>
      </w:r>
    </w:p>
    <w:p w:rsidR="00061C3C" w:rsidRPr="00C07B16" w:rsidRDefault="00061C3C" w:rsidP="001D541A">
      <w:pPr>
        <w:pStyle w:val="Default"/>
        <w:jc w:val="both"/>
      </w:pPr>
    </w:p>
    <w:p w:rsidR="00D33E5E" w:rsidRPr="00C07B16" w:rsidRDefault="00D33E5E" w:rsidP="001D541A">
      <w:pPr>
        <w:pStyle w:val="Default"/>
        <w:jc w:val="both"/>
      </w:pPr>
      <w:r w:rsidRPr="00C07B16">
        <w:rPr>
          <w:b/>
          <w:bCs/>
        </w:rPr>
        <w:t xml:space="preserve">2. Generalne zasady uczestnictwa w postępowaniu. </w:t>
      </w:r>
    </w:p>
    <w:p w:rsidR="00D33E5E" w:rsidRPr="00C07B16" w:rsidRDefault="00D33E5E" w:rsidP="001D541A">
      <w:pPr>
        <w:pStyle w:val="Default"/>
        <w:jc w:val="both"/>
      </w:pPr>
      <w:r w:rsidRPr="00C07B16">
        <w:t xml:space="preserve">a) Ofertę może złożyć osoba fizyczna, osoba prawna lub jednostka organizacyjna nie posiadająca osobowości prawnej oraz podmioty te występujące wspólnie o ile spełniają warunki określone w Regulaminie zamówień na dostawy, usługi i roboty budowlane w Lesznowolskim Przedsiębiorstwie Komunalnym Sp. z o.o., oraz w niniejszej specyfikacji istotnych warunków zamówienia, zwanej dalej specyfikacją lub w skrócie SIWZ. </w:t>
      </w:r>
    </w:p>
    <w:p w:rsidR="00D33E5E" w:rsidRPr="00C07B16" w:rsidRDefault="00D33E5E" w:rsidP="001D541A">
      <w:pPr>
        <w:pStyle w:val="Default"/>
        <w:jc w:val="both"/>
      </w:pPr>
      <w:r w:rsidRPr="00C07B16">
        <w:t xml:space="preserve">b) Każdy Wykonawca może złożyć tylko jedną ofertę. </w:t>
      </w:r>
    </w:p>
    <w:p w:rsidR="00D33E5E" w:rsidRPr="00C07B16" w:rsidRDefault="00D33E5E" w:rsidP="001D541A">
      <w:pPr>
        <w:pStyle w:val="Default"/>
        <w:jc w:val="both"/>
      </w:pPr>
      <w:r w:rsidRPr="00C07B16">
        <w:t xml:space="preserve">c) Zamawiający nie dopuszcza w przedmiotowym postępowaniu składania ofert częściowych. </w:t>
      </w:r>
    </w:p>
    <w:p w:rsidR="00D33E5E" w:rsidRPr="00C07B16" w:rsidRDefault="00D33E5E" w:rsidP="001D541A">
      <w:pPr>
        <w:pStyle w:val="Default"/>
        <w:jc w:val="both"/>
      </w:pPr>
      <w:r w:rsidRPr="00C07B16">
        <w:t xml:space="preserve">d) Zamawiający nie dopuszcza możliwości złożenia oferty wariantowej. </w:t>
      </w:r>
    </w:p>
    <w:p w:rsidR="00D33E5E" w:rsidRPr="00C07B16" w:rsidRDefault="00D33E5E" w:rsidP="001D541A">
      <w:pPr>
        <w:pStyle w:val="Default"/>
        <w:jc w:val="both"/>
      </w:pPr>
      <w:r w:rsidRPr="00C07B16">
        <w:t xml:space="preserve">e) Zamawiający udostępnia w przedmiotowym postępowaniu, ogłoszenie o zamówieniu, SIWZ wraz z całą dokumentacją postępowania na stronie internetowej: </w:t>
      </w:r>
      <w:r w:rsidRPr="00C07B16">
        <w:rPr>
          <w:b/>
          <w:bCs/>
        </w:rPr>
        <w:t>www.lpk-lesznowola.pl</w:t>
      </w:r>
      <w:r w:rsidRPr="00C07B16">
        <w:t xml:space="preserve">. </w:t>
      </w:r>
    </w:p>
    <w:p w:rsidR="00D33E5E" w:rsidRPr="00C07B16" w:rsidRDefault="00D33E5E" w:rsidP="001D541A">
      <w:pPr>
        <w:pStyle w:val="Default"/>
        <w:jc w:val="both"/>
      </w:pPr>
      <w:r w:rsidRPr="00C07B16">
        <w:t xml:space="preserve">f) Zamawiający nie przewiduje rozliczenia w walutach obcych. </w:t>
      </w:r>
    </w:p>
    <w:p w:rsidR="00D33E5E" w:rsidRPr="00C07B16" w:rsidRDefault="00D33E5E" w:rsidP="001D541A">
      <w:pPr>
        <w:pStyle w:val="Default"/>
        <w:jc w:val="both"/>
      </w:pPr>
      <w:r w:rsidRPr="00C07B16">
        <w:t xml:space="preserve">g) Zamawiający nie przewiduje zwrotu kosztów udziału w postępowaniu. </w:t>
      </w:r>
    </w:p>
    <w:p w:rsidR="00D33E5E" w:rsidRPr="00C07B16" w:rsidRDefault="00D33E5E" w:rsidP="001D541A">
      <w:pPr>
        <w:pStyle w:val="Default"/>
        <w:jc w:val="both"/>
      </w:pPr>
      <w:r w:rsidRPr="00C07B16">
        <w:lastRenderedPageBreak/>
        <w:t xml:space="preserve">h) Zamawiający żąda od Wykonawcy wskazania w ofercie, w formularzu „OFERTA” części zamówienia, której wykonanie powierzy podwykonawcom. </w:t>
      </w:r>
    </w:p>
    <w:p w:rsidR="00D33E5E" w:rsidRPr="00C07B16" w:rsidRDefault="00D33E5E" w:rsidP="001D541A">
      <w:pPr>
        <w:jc w:val="both"/>
        <w:rPr>
          <w:rFonts w:ascii="Times New Roman" w:hAnsi="Times New Roman" w:cs="Times New Roman"/>
          <w:sz w:val="24"/>
          <w:szCs w:val="24"/>
        </w:rPr>
      </w:pPr>
      <w:r w:rsidRPr="00C07B16">
        <w:rPr>
          <w:rFonts w:ascii="Times New Roman" w:hAnsi="Times New Roman" w:cs="Times New Roman"/>
          <w:sz w:val="24"/>
          <w:szCs w:val="24"/>
        </w:rPr>
        <w:t>i) Zamawiający nie przewiduje udzielania zaliczek na poczet wykonania zamówienia.</w:t>
      </w:r>
    </w:p>
    <w:p w:rsidR="00D33E5E" w:rsidRPr="00C07B16" w:rsidRDefault="00D33E5E" w:rsidP="001D541A">
      <w:pPr>
        <w:pStyle w:val="Default"/>
        <w:jc w:val="both"/>
      </w:pPr>
      <w:r w:rsidRPr="00C07B16">
        <w:rPr>
          <w:b/>
          <w:bCs/>
        </w:rPr>
        <w:t xml:space="preserve">Termin wykonania zamówienia. </w:t>
      </w:r>
    </w:p>
    <w:p w:rsidR="00D33E5E" w:rsidRPr="00C07B16" w:rsidRDefault="00D33E5E" w:rsidP="001D541A">
      <w:pPr>
        <w:pStyle w:val="Default"/>
        <w:jc w:val="both"/>
      </w:pPr>
      <w:r w:rsidRPr="00C07B16">
        <w:t>a) Zamówienie należy zrealizować w nieprzekr</w:t>
      </w:r>
      <w:r w:rsidR="002C05DF">
        <w:t xml:space="preserve">aczalnym terminie: do </w:t>
      </w:r>
      <w:r w:rsidR="00BB5D99" w:rsidRPr="00BB5D99">
        <w:rPr>
          <w:color w:val="auto"/>
        </w:rPr>
        <w:t>15</w:t>
      </w:r>
      <w:r w:rsidR="002C05DF" w:rsidRPr="00BB5D99">
        <w:rPr>
          <w:color w:val="auto"/>
        </w:rPr>
        <w:t>.10.2015</w:t>
      </w:r>
      <w:r w:rsidRPr="00BB5D99">
        <w:rPr>
          <w:color w:val="auto"/>
        </w:rPr>
        <w:t xml:space="preserve"> r. </w:t>
      </w:r>
    </w:p>
    <w:p w:rsidR="00061C3C" w:rsidRPr="00C07B16" w:rsidRDefault="00D33E5E" w:rsidP="001D541A">
      <w:pPr>
        <w:pStyle w:val="Default"/>
        <w:jc w:val="both"/>
      </w:pPr>
      <w:r w:rsidRPr="00C07B16">
        <w:t>b) W terminie, o którym mowa w pkt a Wykonawca zobowiązany jest wykonać roboty budowlane, dokonać zgłoszenia o zakończeniu budowy oraz przekazać Zamawiającemu dokumentację budowy, inwentaryzację geodezyjną i dokumentację powykonawczą.</w:t>
      </w:r>
    </w:p>
    <w:p w:rsidR="00D33E5E" w:rsidRPr="00C07B16" w:rsidRDefault="00D33E5E" w:rsidP="001D541A">
      <w:pPr>
        <w:pStyle w:val="Default"/>
        <w:jc w:val="both"/>
      </w:pPr>
      <w:r w:rsidRPr="00C07B16">
        <w:t xml:space="preserve"> </w:t>
      </w:r>
    </w:p>
    <w:p w:rsidR="00D33E5E" w:rsidRPr="00C07B16" w:rsidRDefault="00D33E5E" w:rsidP="001D541A">
      <w:pPr>
        <w:pStyle w:val="Default"/>
        <w:jc w:val="both"/>
      </w:pPr>
      <w:r w:rsidRPr="00C07B16">
        <w:rPr>
          <w:b/>
          <w:bCs/>
        </w:rPr>
        <w:t xml:space="preserve">4. Sposób udzielania wyjaśnień dotyczących specyfikacji. </w:t>
      </w:r>
    </w:p>
    <w:p w:rsidR="00D33E5E" w:rsidRPr="00C07B16" w:rsidRDefault="00D33E5E" w:rsidP="00AD77F6">
      <w:pPr>
        <w:pStyle w:val="Default"/>
        <w:ind w:left="283"/>
        <w:jc w:val="both"/>
      </w:pPr>
      <w:r w:rsidRPr="00C07B16">
        <w:t xml:space="preserve">a) Wykonawca może pisemnie zwrócić się do Zamawiającego o wyjaśnienie treści specyfikacji. Zamawiający jest obowiązany udzielić wyjaśnień niezwłocznie, jednak nie później niż na 2 dni przed upływem terminu składania ofert, pod warunkiem że wniosek o wyjaśnienie treści specyfikacji wpłynął do Zamawiającego nie później niż na 4 dni przed upływem terminu składania ofert. </w:t>
      </w:r>
    </w:p>
    <w:p w:rsidR="00D33E5E" w:rsidRPr="00C07B16" w:rsidRDefault="00D33E5E" w:rsidP="00AD77F6">
      <w:pPr>
        <w:pStyle w:val="Default"/>
        <w:ind w:left="283"/>
        <w:jc w:val="both"/>
      </w:pPr>
      <w:r w:rsidRPr="00C07B16">
        <w:t xml:space="preserve">b) Jeżeli wniosek o wyjaśnienie specyfikacji wpłynął po upływie terminu składania wniosku, o którym mowa w pkt a, lub dotyczy udzielonych wyjaśnień, Zamawiający może udzielić wyjaśnień albo pozostawić wniosek bez rozpoznania. </w:t>
      </w:r>
    </w:p>
    <w:p w:rsidR="00D33E5E" w:rsidRPr="00C07B16" w:rsidRDefault="00D33E5E" w:rsidP="00AD77F6">
      <w:pPr>
        <w:pStyle w:val="Default"/>
        <w:ind w:left="283"/>
        <w:jc w:val="both"/>
      </w:pPr>
      <w:r w:rsidRPr="00C07B16">
        <w:t xml:space="preserve">c) Zamawiający jednocześnie </w:t>
      </w:r>
      <w:r w:rsidR="00AD77F6">
        <w:t xml:space="preserve">zamieści </w:t>
      </w:r>
      <w:r w:rsidRPr="00C07B16">
        <w:t>treść zapytań wraz z w</w:t>
      </w:r>
      <w:r w:rsidR="00AD77F6">
        <w:t xml:space="preserve">yjaśnieniami wszystkim </w:t>
      </w:r>
      <w:r w:rsidRPr="00C07B16">
        <w:t xml:space="preserve">na stronie internetowej </w:t>
      </w:r>
      <w:r w:rsidRPr="00C07B16">
        <w:rPr>
          <w:b/>
          <w:bCs/>
        </w:rPr>
        <w:t>www.lpk-lesznowola.p</w:t>
      </w:r>
      <w:r w:rsidRPr="00C07B16">
        <w:t xml:space="preserve">l , na której została zamieszczona specyfikacja. </w:t>
      </w:r>
    </w:p>
    <w:p w:rsidR="00D33E5E" w:rsidRPr="00C07B16" w:rsidRDefault="00D33E5E" w:rsidP="00AD77F6">
      <w:pPr>
        <w:pStyle w:val="Default"/>
        <w:ind w:left="283"/>
        <w:jc w:val="both"/>
      </w:pPr>
      <w:r w:rsidRPr="00C07B16">
        <w:t xml:space="preserve">d) Zamawiający nie przewiduje wyznaczenia zebrania wszystkich wykonawców. </w:t>
      </w:r>
    </w:p>
    <w:p w:rsidR="0074617F" w:rsidRPr="00C07B16" w:rsidRDefault="0074617F" w:rsidP="001D541A">
      <w:pPr>
        <w:pStyle w:val="Default"/>
        <w:jc w:val="both"/>
      </w:pPr>
    </w:p>
    <w:p w:rsidR="00D33E5E" w:rsidRPr="00C07B16" w:rsidRDefault="00D33E5E" w:rsidP="001D541A">
      <w:pPr>
        <w:pStyle w:val="Default"/>
        <w:jc w:val="both"/>
      </w:pPr>
      <w:r w:rsidRPr="00C07B16">
        <w:rPr>
          <w:b/>
          <w:bCs/>
        </w:rPr>
        <w:t xml:space="preserve">5. Warunki udziału w postępowaniu oraz opis sposobu dokonywania oceny spełniania tych warunków. </w:t>
      </w:r>
    </w:p>
    <w:p w:rsidR="00D33E5E" w:rsidRPr="00AD77F6" w:rsidRDefault="00D33E5E" w:rsidP="001D541A">
      <w:pPr>
        <w:pStyle w:val="Default"/>
        <w:jc w:val="both"/>
        <w:rPr>
          <w:u w:val="single"/>
        </w:rPr>
      </w:pPr>
      <w:r w:rsidRPr="00AD77F6">
        <w:rPr>
          <w:u w:val="single"/>
        </w:rPr>
        <w:t xml:space="preserve">5.1. Wykonawcy ubiegający się o zamówienie muszą spełniać warunki dotyczące: </w:t>
      </w:r>
    </w:p>
    <w:p w:rsidR="00D33E5E" w:rsidRPr="00C07B16" w:rsidRDefault="00D33E5E" w:rsidP="001D541A">
      <w:pPr>
        <w:pStyle w:val="Default"/>
        <w:ind w:left="283"/>
        <w:jc w:val="both"/>
      </w:pPr>
      <w:r w:rsidRPr="00C07B16">
        <w:t xml:space="preserve">a) posiadania uprawnień do wykonywania określonej działalności lub czynności, jeżeli przepisy prawa nakładają obowiązek ich posiadania. Zamawiający odstępuje od uszczegółowienia wymagań w zakresie tego warunku. </w:t>
      </w:r>
    </w:p>
    <w:p w:rsidR="00D33E5E" w:rsidRPr="00C07B16" w:rsidRDefault="00D33E5E" w:rsidP="001D541A">
      <w:pPr>
        <w:pStyle w:val="Default"/>
        <w:ind w:left="283"/>
        <w:jc w:val="both"/>
      </w:pPr>
      <w:r w:rsidRPr="00C07B16">
        <w:t xml:space="preserve">Ocena spełniania tego warunku zostanie dokonana na podstawie złożonego oświadczenia o spełnieniu warunków udziału w postępowaniu stanowiącym zał. nr </w:t>
      </w:r>
      <w:r w:rsidRPr="009365EA">
        <w:rPr>
          <w:color w:val="auto"/>
        </w:rPr>
        <w:t xml:space="preserve">1do SIWZ. </w:t>
      </w:r>
    </w:p>
    <w:p w:rsidR="00D33E5E" w:rsidRPr="00C07B16" w:rsidRDefault="00D33E5E" w:rsidP="001D541A">
      <w:pPr>
        <w:pStyle w:val="Default"/>
        <w:ind w:left="283"/>
        <w:jc w:val="both"/>
      </w:pPr>
      <w:r w:rsidRPr="00C07B16">
        <w:rPr>
          <w:i/>
          <w:iCs/>
        </w:rPr>
        <w:t xml:space="preserve">Wykonawcy wspólnie ubiegający się o zamówienie złożą wspólne oświadczenie podpisane przez każdego z wykonawców wspólnie ubiegających się o zamówienie lub osobę odpowiednio upoważnioną do reprezentowania ich w postępowaniu lub reprezentowania ich w postępowaniu i zawarcia umowy w sprawie zamówienia. </w:t>
      </w:r>
    </w:p>
    <w:p w:rsidR="00D33E5E" w:rsidRPr="00C07B16" w:rsidRDefault="00D33E5E" w:rsidP="001D541A">
      <w:pPr>
        <w:pStyle w:val="Default"/>
        <w:ind w:left="283"/>
        <w:jc w:val="both"/>
      </w:pPr>
      <w:r w:rsidRPr="00C07B16">
        <w:t xml:space="preserve">b) posiadania wiedzy i doświadczenia: </w:t>
      </w:r>
    </w:p>
    <w:p w:rsidR="00D33E5E" w:rsidRPr="00C07B16" w:rsidRDefault="00D33E5E" w:rsidP="001D541A">
      <w:pPr>
        <w:pStyle w:val="Default"/>
        <w:ind w:left="283"/>
        <w:jc w:val="both"/>
      </w:pPr>
      <w:r w:rsidRPr="00C07B16">
        <w:t xml:space="preserve">Wykonawca musi wykazać, że w okresie ostatnich pięciu lat przed upływem terminu składania ofert, a jeżeli okres prowadzenia działalności jest krótszy – w tym okresie, wykonał co najmniej 2 roboty budowlane, z których jedna polegała na budowie kanalizacji sanitarnej grawitacyjnej o długości nie mniejszej niż 500 </w:t>
      </w:r>
      <w:proofErr w:type="spellStart"/>
      <w:r w:rsidRPr="00C07B16">
        <w:t>mb</w:t>
      </w:r>
      <w:proofErr w:type="spellEnd"/>
      <w:r w:rsidRPr="00C07B16">
        <w:t xml:space="preserve">, natomiast druga robota budowlana polegała </w:t>
      </w:r>
      <w:r w:rsidR="002607F1">
        <w:t xml:space="preserve">na budowie sieci kanalizacji </w:t>
      </w:r>
      <w:r w:rsidRPr="00C07B16">
        <w:t>ciśnieniowej o długości co najmniej 200 m</w:t>
      </w:r>
      <w:r w:rsidR="00AD77F6">
        <w:t>.</w:t>
      </w:r>
      <w:r w:rsidRPr="00C07B16">
        <w:t>b</w:t>
      </w:r>
      <w:r w:rsidR="00AD77F6">
        <w:t>.</w:t>
      </w:r>
      <w:r w:rsidRPr="00C07B16">
        <w:t xml:space="preserve"> wraz ze studniami wyposażonymi w przepompownie ścieków,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w:t>
      </w:r>
    </w:p>
    <w:p w:rsidR="00D33E5E" w:rsidRPr="00C07B16" w:rsidRDefault="00D33E5E" w:rsidP="001D541A">
      <w:pPr>
        <w:pStyle w:val="Default"/>
        <w:ind w:left="283"/>
        <w:jc w:val="both"/>
      </w:pPr>
      <w:r w:rsidRPr="00C07B16">
        <w:rPr>
          <w:i/>
          <w:iCs/>
        </w:rPr>
        <w:t xml:space="preserve">W przypadku wspólnego ubiegania się dwóch lub więcej Wykonawców (np.: Konsorcjum, Spółki Cywilnej) o udzielenie niniejszego zamówienia wiedza i doświadczenie Wykonawców oceniane będą łącznie. </w:t>
      </w:r>
    </w:p>
    <w:p w:rsidR="00D33E5E" w:rsidRPr="00C07B16" w:rsidRDefault="00D33E5E" w:rsidP="001D541A">
      <w:pPr>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W celu potwierdzenia spełniania niniejszego warunku Wykonawcy zobowiązani są przedłożyć </w:t>
      </w:r>
      <w:r w:rsidRPr="00C07B16">
        <w:rPr>
          <w:rFonts w:ascii="Times New Roman" w:hAnsi="Times New Roman" w:cs="Times New Roman"/>
          <w:i/>
          <w:iCs/>
          <w:sz w:val="24"/>
          <w:szCs w:val="24"/>
        </w:rPr>
        <w:t xml:space="preserve">Wykaz robót budowlanych wykonanych w okresie ostatnich 5 lat przed upływem </w:t>
      </w:r>
      <w:r w:rsidRPr="00C07B16">
        <w:rPr>
          <w:rFonts w:ascii="Times New Roman" w:hAnsi="Times New Roman" w:cs="Times New Roman"/>
          <w:i/>
          <w:iCs/>
          <w:sz w:val="24"/>
          <w:szCs w:val="24"/>
        </w:rPr>
        <w:lastRenderedPageBreak/>
        <w:t xml:space="preserve">terminu składania ofert, a jeżeli okres prowadzenia działalności jest krótszy – w tym okresie, </w:t>
      </w:r>
      <w:r w:rsidRPr="00C07B16">
        <w:rPr>
          <w:rFonts w:ascii="Times New Roman" w:hAnsi="Times New Roman" w:cs="Times New Roman"/>
          <w:sz w:val="24"/>
          <w:szCs w:val="24"/>
        </w:rPr>
        <w:t xml:space="preserve">wraz z podaniem ich rodzaju i wartości, daty i miejsca wykonania ( sporządzony według wzoru stanowiącego </w:t>
      </w:r>
      <w:r w:rsidRPr="00C07B16">
        <w:rPr>
          <w:rFonts w:ascii="Times New Roman" w:hAnsi="Times New Roman" w:cs="Times New Roman"/>
          <w:b/>
          <w:bCs/>
          <w:sz w:val="24"/>
          <w:szCs w:val="24"/>
        </w:rPr>
        <w:t xml:space="preserve">załącznik nr 4 </w:t>
      </w:r>
      <w:r w:rsidRPr="00C07B16">
        <w:rPr>
          <w:rFonts w:ascii="Times New Roman" w:hAnsi="Times New Roman" w:cs="Times New Roman"/>
          <w:sz w:val="24"/>
          <w:szCs w:val="24"/>
        </w:rPr>
        <w:t xml:space="preserve">do niniejszej SIWZ ) oraz załączeniem dowodów dotyczących najważniejszych robót, określających, czy roboty te zostały wykonane w sposób należyty oraz wskazujących, czy zostały wykonane zgodnie z zasadami sztuki budowlanej i prawidłowo ukończone. </w:t>
      </w:r>
    </w:p>
    <w:p w:rsidR="00D33E5E" w:rsidRPr="00C07B16" w:rsidRDefault="00D33E5E" w:rsidP="001D541A">
      <w:pPr>
        <w:spacing w:after="0"/>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W przypadku gdy Zamawiający jest podmiotem, na rzecz którego roboty budowlane wskazane w wykazie zostały wcześniej wykonane, wykonawca nie ma obowiązku przedkładania dowodów, o których mowa powyżej. </w:t>
      </w:r>
    </w:p>
    <w:p w:rsidR="00D33E5E" w:rsidRPr="00C07B16" w:rsidRDefault="00D33E5E" w:rsidP="001D541A">
      <w:pPr>
        <w:spacing w:after="0"/>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(W przypadku wspólnego ubiegania się dwóch lub więcej Wykonawców o udzielenie niniejszego zamówienia Zamawiający dopuszcza składanie dokumentów wspólnych lub odnoszących się tylko do Wykonawcy spełniającego niniejszy warunek udziału w postępowaniu ). </w:t>
      </w:r>
    </w:p>
    <w:p w:rsidR="00D33E5E" w:rsidRPr="00C07B16" w:rsidRDefault="00D33E5E" w:rsidP="001D541A">
      <w:pPr>
        <w:spacing w:after="0"/>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c) dysponowania odpowiednim potencjałem technicznym; </w:t>
      </w:r>
    </w:p>
    <w:p w:rsidR="00D33E5E" w:rsidRPr="00C07B16" w:rsidRDefault="00D33E5E" w:rsidP="001D541A">
      <w:pPr>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Zamawiający odstępuje od uszczegółowienia wymagań w zakresie tego warunku. </w:t>
      </w:r>
    </w:p>
    <w:p w:rsidR="00D33E5E" w:rsidRPr="00C07B16" w:rsidRDefault="00D33E5E" w:rsidP="001D541A">
      <w:pPr>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Ocena spełnienia tego warunku zostanie dokonana na podstawie złożonego oświadczenia o spełnieniu warunków udziału w postępowaniu stanowiącego zał. nr 1 do SIWZ . </w:t>
      </w:r>
    </w:p>
    <w:p w:rsidR="00D33E5E" w:rsidRPr="00C07B16" w:rsidRDefault="00D33E5E" w:rsidP="001D541A">
      <w:pPr>
        <w:pStyle w:val="Default"/>
        <w:ind w:left="283"/>
        <w:jc w:val="both"/>
      </w:pPr>
      <w:r w:rsidRPr="00C07B16">
        <w:t xml:space="preserve">d) dysponowania osobami zdolnymi do wykonania zamówienia; </w:t>
      </w:r>
    </w:p>
    <w:p w:rsidR="00D33E5E" w:rsidRPr="00C07B16" w:rsidRDefault="00D33E5E" w:rsidP="001D541A">
      <w:pPr>
        <w:pStyle w:val="Default"/>
        <w:ind w:left="283"/>
        <w:jc w:val="both"/>
      </w:pPr>
      <w:r w:rsidRPr="00C07B16">
        <w:t xml:space="preserve">Wykonawca musi wykazać, że dysponuje do wykonania niniejszego zamówienia co najmniej jedną osobą (kierownikiem robót) posiadającą uprawnienia do kierowania robotami budowlanymi bez ograniczeń w specjalności instalacyjnej w zakresie sieci kanalizacyjnych lub równoważne do w/w uprawnienia do kierowania robotami budowlanymi wydane na podstawie wcześniej obowiązujących przepisów. </w:t>
      </w:r>
    </w:p>
    <w:p w:rsidR="00D33E5E" w:rsidRPr="00C07B16" w:rsidRDefault="00D33E5E" w:rsidP="001D541A">
      <w:pPr>
        <w:pStyle w:val="Default"/>
        <w:ind w:left="283"/>
        <w:jc w:val="both"/>
        <w:rPr>
          <w:b/>
          <w:bCs/>
        </w:rPr>
      </w:pPr>
      <w:r w:rsidRPr="00C07B16">
        <w:t xml:space="preserve">Wykonawca przedłoży wraz z ofertą oświadczenie, że osoby, które będą uczestniczyć w wykonywaniu zamówienia posiadają uprawnienia wyszczególnione powyżej - sporządzone na formularzu lub według formularza stanowiącego </w:t>
      </w:r>
      <w:r w:rsidRPr="00C07B16">
        <w:rPr>
          <w:b/>
          <w:bCs/>
        </w:rPr>
        <w:t xml:space="preserve">Załącznik nr 3 do SIWZ. </w:t>
      </w:r>
    </w:p>
    <w:p w:rsidR="00314631" w:rsidRPr="00C07B16" w:rsidRDefault="00314631" w:rsidP="001D541A">
      <w:pPr>
        <w:pStyle w:val="Default"/>
        <w:ind w:left="283"/>
        <w:jc w:val="both"/>
      </w:pPr>
    </w:p>
    <w:p w:rsidR="00D33E5E" w:rsidRPr="00AD77F6" w:rsidRDefault="00D33E5E" w:rsidP="001D541A">
      <w:pPr>
        <w:pStyle w:val="Default"/>
        <w:jc w:val="both"/>
        <w:rPr>
          <w:u w:val="single"/>
        </w:rPr>
      </w:pPr>
      <w:r w:rsidRPr="00AD77F6">
        <w:rPr>
          <w:u w:val="single"/>
        </w:rPr>
        <w:t xml:space="preserve">5.2 Informacja o sytuacji ekonomicznej i finansowej; </w:t>
      </w:r>
    </w:p>
    <w:p w:rsidR="00D33E5E" w:rsidRPr="00C07B16" w:rsidRDefault="00D33E5E" w:rsidP="001D541A">
      <w:pPr>
        <w:pStyle w:val="Default"/>
        <w:jc w:val="both"/>
      </w:pPr>
      <w:r w:rsidRPr="00C07B16">
        <w:t xml:space="preserve">Zamawiający odstępuje od uszczegółowienia wymagań w zakresie tego warunku. Ocena spełnienia tego warunku zostanie dokonana na podstawie złożonego przez Wykonawcę oświadczenia o spełnieniu warunków udziału w postępowaniu stanowiącego zał. nr 1 do SIWZ . </w:t>
      </w:r>
    </w:p>
    <w:p w:rsidR="00D33E5E" w:rsidRPr="00C07B16" w:rsidRDefault="00D33E5E" w:rsidP="001D541A">
      <w:pPr>
        <w:pStyle w:val="Default"/>
        <w:jc w:val="both"/>
        <w:rPr>
          <w:i/>
          <w:iCs/>
        </w:rPr>
      </w:pPr>
      <w:r w:rsidRPr="00C07B16">
        <w:rPr>
          <w:i/>
          <w:iCs/>
        </w:rPr>
        <w:t xml:space="preserve">W przypadku wspólnego ubiegania się dwóch lub więcej Wykonawców (np.: Konsorcjum, Spółka Cywilna) o udzielenie niniejszego zamówienia w ofercie należy przedłożyć przedmiotowe oświadczenie łącznie przez wszystkich Wykonawców. </w:t>
      </w:r>
    </w:p>
    <w:p w:rsidR="00314631" w:rsidRPr="00C07B16" w:rsidRDefault="00314631" w:rsidP="001D541A">
      <w:pPr>
        <w:pStyle w:val="Default"/>
        <w:jc w:val="both"/>
      </w:pPr>
    </w:p>
    <w:p w:rsidR="00D33E5E" w:rsidRPr="00AD77F6" w:rsidRDefault="00D33E5E" w:rsidP="001D541A">
      <w:pPr>
        <w:pStyle w:val="Default"/>
        <w:jc w:val="both"/>
        <w:rPr>
          <w:u w:val="single"/>
        </w:rPr>
      </w:pPr>
      <w:r w:rsidRPr="00AD77F6">
        <w:rPr>
          <w:u w:val="single"/>
        </w:rPr>
        <w:t xml:space="preserve">5.3 Wykluczenie z postępowania; </w:t>
      </w:r>
    </w:p>
    <w:p w:rsidR="00D33E5E" w:rsidRPr="00C07B16" w:rsidRDefault="00D33E5E" w:rsidP="001D541A">
      <w:pPr>
        <w:pStyle w:val="Default"/>
        <w:jc w:val="both"/>
      </w:pPr>
      <w:r w:rsidRPr="00C07B16">
        <w:t>Wykonawcy muszą wykazać, że brak jest podstaw do ich wykluczenia z postępowania o udzielenie zamówienia na podstawie § 9 Regulamin zamówień na dostawy, usługi i roboty budowlane w Lesznowolskim Przedsiębiorstwie Komunalny</w:t>
      </w:r>
      <w:r w:rsidR="00AD77F6">
        <w:t>m Sp. z o.o. z siedzibą w Lesznowoli</w:t>
      </w:r>
      <w:r w:rsidRPr="00C07B16">
        <w:t xml:space="preserve">. </w:t>
      </w:r>
    </w:p>
    <w:p w:rsidR="00D33E5E" w:rsidRPr="00C07B16" w:rsidRDefault="00D33E5E" w:rsidP="001D541A">
      <w:pPr>
        <w:pStyle w:val="Default"/>
        <w:jc w:val="both"/>
      </w:pPr>
      <w:r w:rsidRPr="00C07B16">
        <w:t xml:space="preserve">W celu wykazania braku podstaw do wykluczenia Wykonawcy zobowiązani są przedłożyć następujące dokumenty: </w:t>
      </w:r>
    </w:p>
    <w:p w:rsidR="00D33E5E" w:rsidRPr="00C07B16" w:rsidRDefault="00D33E5E" w:rsidP="001D541A">
      <w:pPr>
        <w:ind w:left="283"/>
        <w:jc w:val="both"/>
        <w:rPr>
          <w:rFonts w:ascii="Times New Roman" w:hAnsi="Times New Roman" w:cs="Times New Roman"/>
          <w:sz w:val="24"/>
          <w:szCs w:val="24"/>
        </w:rPr>
      </w:pPr>
      <w:r w:rsidRPr="00C07B16">
        <w:rPr>
          <w:rFonts w:ascii="Times New Roman" w:hAnsi="Times New Roman" w:cs="Times New Roman"/>
          <w:sz w:val="24"/>
          <w:szCs w:val="24"/>
        </w:rPr>
        <w:t xml:space="preserve">a) Oświadczenie o braku podstaw do wykluczenia sporządzone na formularzu lub według formularza stanowiącego Załącznik nr 2 do SIWZ. </w:t>
      </w:r>
    </w:p>
    <w:p w:rsidR="00D33E5E" w:rsidRPr="00C07B16" w:rsidRDefault="00D33E5E" w:rsidP="001D541A">
      <w:pPr>
        <w:ind w:left="283"/>
        <w:jc w:val="both"/>
        <w:rPr>
          <w:rFonts w:ascii="Times New Roman" w:hAnsi="Times New Roman" w:cs="Times New Roman"/>
          <w:sz w:val="24"/>
          <w:szCs w:val="24"/>
        </w:rPr>
      </w:pPr>
      <w:r w:rsidRPr="00C07B16">
        <w:rPr>
          <w:rFonts w:ascii="Times New Roman" w:hAnsi="Times New Roman" w:cs="Times New Roman"/>
          <w:i/>
          <w:iCs/>
          <w:sz w:val="24"/>
          <w:szCs w:val="24"/>
        </w:rPr>
        <w:lastRenderedPageBreak/>
        <w:t xml:space="preserve">W </w:t>
      </w:r>
      <w:r w:rsidRPr="00C07B16">
        <w:rPr>
          <w:rFonts w:ascii="Times New Roman" w:hAnsi="Times New Roman" w:cs="Times New Roman"/>
          <w:iCs/>
          <w:sz w:val="24"/>
          <w:szCs w:val="24"/>
        </w:rPr>
        <w:t xml:space="preserve">przypadku wspólnego ubiegania się dwóch lub więcej Wykonawców (np.: Konsorcjum, Spółka Cywilna) o udzielenie niniejszego zamówienia w ofercie musi być złożony przedmiotowy dokument oddzielnie przez każdego z Wykonawców. </w:t>
      </w:r>
    </w:p>
    <w:p w:rsidR="00D33E5E" w:rsidRPr="00C07B16" w:rsidRDefault="00D33E5E" w:rsidP="001D541A">
      <w:pPr>
        <w:spacing w:after="0"/>
        <w:ind w:left="283"/>
        <w:jc w:val="both"/>
        <w:rPr>
          <w:rFonts w:ascii="Times New Roman" w:hAnsi="Times New Roman" w:cs="Times New Roman"/>
          <w:sz w:val="24"/>
          <w:szCs w:val="24"/>
        </w:rPr>
      </w:pPr>
      <w:r w:rsidRPr="00C07B16">
        <w:rPr>
          <w:rFonts w:ascii="Times New Roman" w:hAnsi="Times New Roman" w:cs="Times New Roman"/>
          <w:sz w:val="24"/>
          <w:szCs w:val="24"/>
        </w:rPr>
        <w:t>b) Aktualny odpis z właściwego rejestru lub centralnej ewidencji i informacji o działalności gospodarczej, wystawiony nie wcześniej niż 6 miesięcy przed up</w:t>
      </w:r>
      <w:r w:rsidR="00314631" w:rsidRPr="00C07B16">
        <w:rPr>
          <w:rFonts w:ascii="Times New Roman" w:hAnsi="Times New Roman" w:cs="Times New Roman"/>
          <w:sz w:val="24"/>
          <w:szCs w:val="24"/>
        </w:rPr>
        <w:t xml:space="preserve">ływem terminu składania ofert. </w:t>
      </w:r>
      <w:r w:rsidRPr="00C07B16">
        <w:rPr>
          <w:rFonts w:ascii="Times New Roman" w:hAnsi="Times New Roman" w:cs="Times New Roman"/>
          <w:iCs/>
          <w:sz w:val="24"/>
          <w:szCs w:val="24"/>
        </w:rPr>
        <w:t xml:space="preserve">W przypadku wspólnego ubiegania się dwóch lub więcej Wykonawców (np.: Konsorcjum, Spółki Cywilnej) o udzielenie niniejszego zamówienia w ofercie muszą być złożone przedmiotowe dokumenty odpowiednio dla każdego z Wykonawców. Jeżeli Wykonawca ma siedzibę lub miejsce zamieszkania poza terytorium Rzeczypospolitej Polskiej, zamiast dokumentów, o których mowa powyżej składa dokument lub dokumenty wystawione w kraju, w którym ma siedzibę lub miejsce zamieszkania, potwierdzające odpowiednio, że nie otwarto jego likwidacji ani nie ogłoszono upadłości wystawione nie wcześniej niż 6 miesięcy przed upływem terminu składania ofert. </w:t>
      </w:r>
    </w:p>
    <w:p w:rsidR="00D33E5E" w:rsidRPr="00C07B16" w:rsidRDefault="00D33E5E" w:rsidP="001D541A">
      <w:pPr>
        <w:spacing w:after="0"/>
        <w:ind w:left="283"/>
        <w:jc w:val="both"/>
        <w:rPr>
          <w:rFonts w:ascii="Times New Roman" w:hAnsi="Times New Roman" w:cs="Times New Roman"/>
          <w:sz w:val="24"/>
          <w:szCs w:val="24"/>
        </w:rPr>
      </w:pPr>
      <w:r w:rsidRPr="00C07B16">
        <w:rPr>
          <w:rFonts w:ascii="Times New Roman" w:hAnsi="Times New Roman" w:cs="Times New Roman"/>
          <w:iCs/>
          <w:sz w:val="24"/>
          <w:szCs w:val="24"/>
        </w:rPr>
        <w:t xml:space="preserve">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w:t>
      </w:r>
      <w:r w:rsidR="00314631" w:rsidRPr="00C07B16">
        <w:rPr>
          <w:rFonts w:ascii="Times New Roman" w:hAnsi="Times New Roman" w:cs="Times New Roman"/>
          <w:iCs/>
          <w:sz w:val="24"/>
          <w:szCs w:val="24"/>
        </w:rPr>
        <w:t xml:space="preserve">administracyjnym </w:t>
      </w:r>
      <w:r w:rsidRPr="00C07B16">
        <w:rPr>
          <w:rFonts w:ascii="Times New Roman" w:hAnsi="Times New Roman" w:cs="Times New Roman"/>
          <w:iCs/>
          <w:sz w:val="24"/>
          <w:szCs w:val="24"/>
        </w:rPr>
        <w:t xml:space="preserve">albo organem samorządu zawodowego lub gospodarczego odpowiednio kraju miejsca zamieszkania osoby lub kraju, w którym Wykonawca ma siedzibę lub miejsce zamieszkania, lub przed notariuszem - wystawione nie wcześniej niż 6 miesięcy przed upływem terminu składania ofert.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14631" w:rsidRPr="00C07B16" w:rsidRDefault="00314631" w:rsidP="001D541A">
      <w:pPr>
        <w:jc w:val="both"/>
        <w:rPr>
          <w:rFonts w:ascii="Times New Roman" w:hAnsi="Times New Roman" w:cs="Times New Roman"/>
          <w:sz w:val="24"/>
          <w:szCs w:val="24"/>
        </w:rPr>
      </w:pPr>
    </w:p>
    <w:p w:rsidR="00314631" w:rsidRPr="00C07B16" w:rsidRDefault="00D33E5E" w:rsidP="001D541A">
      <w:pPr>
        <w:spacing w:after="0"/>
        <w:jc w:val="both"/>
        <w:rPr>
          <w:rFonts w:ascii="Times New Roman" w:hAnsi="Times New Roman" w:cs="Times New Roman"/>
          <w:sz w:val="24"/>
          <w:szCs w:val="24"/>
        </w:rPr>
      </w:pPr>
      <w:r w:rsidRPr="00AD77F6">
        <w:rPr>
          <w:rFonts w:ascii="Times New Roman" w:hAnsi="Times New Roman" w:cs="Times New Roman"/>
          <w:sz w:val="24"/>
          <w:szCs w:val="24"/>
        </w:rPr>
        <w:t>5.4</w:t>
      </w:r>
      <w:r w:rsidRPr="00AD77F6">
        <w:rPr>
          <w:rFonts w:ascii="Times New Roman" w:hAnsi="Times New Roman" w:cs="Times New Roman"/>
          <w:b/>
          <w:sz w:val="24"/>
          <w:szCs w:val="24"/>
        </w:rPr>
        <w:t xml:space="preserve"> </w:t>
      </w:r>
      <w:r w:rsidRPr="00AD77F6">
        <w:rPr>
          <w:rFonts w:ascii="Times New Roman" w:hAnsi="Times New Roman" w:cs="Times New Roman"/>
          <w:sz w:val="24"/>
          <w:szCs w:val="24"/>
          <w:u w:val="single"/>
        </w:rPr>
        <w:t>Wykonawcy występujący wspólnie ustanawiają Pełnomocnika do reprezentowania ich w niniejszym postępowaniu o udzielenie zamówienia albo reprezentowania ich w postępowaniu i w zakresie zawarcia umowy w sprawie zamówienia.</w:t>
      </w:r>
      <w:r w:rsidRPr="00C07B16">
        <w:rPr>
          <w:rFonts w:ascii="Times New Roman" w:hAnsi="Times New Roman" w:cs="Times New Roman"/>
          <w:sz w:val="24"/>
          <w:szCs w:val="24"/>
        </w:rPr>
        <w:t xml:space="preserve"> Pełnomocnikiem wykonawców wspólnie ubiegających się o zamówienie może być jeden z tych wykonawców, albo konkretny przeds</w:t>
      </w:r>
      <w:r w:rsidR="00314631" w:rsidRPr="00C07B16">
        <w:rPr>
          <w:rFonts w:ascii="Times New Roman" w:hAnsi="Times New Roman" w:cs="Times New Roman"/>
          <w:sz w:val="24"/>
          <w:szCs w:val="24"/>
        </w:rPr>
        <w:t xml:space="preserve">tawiciel jednego z wykonawców.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Udzielone pełnomocnictwo musi w szczególności wskazywać: </w:t>
      </w:r>
    </w:p>
    <w:p w:rsidR="00D33E5E" w:rsidRPr="00C07B16" w:rsidRDefault="00D33E5E" w:rsidP="001D541A">
      <w:pPr>
        <w:pStyle w:val="Default"/>
        <w:ind w:left="283"/>
        <w:jc w:val="both"/>
      </w:pPr>
      <w:r w:rsidRPr="00C07B16">
        <w:t xml:space="preserve">a) postępowanie o zamówienie publiczne, którego ono dotyczy, </w:t>
      </w:r>
    </w:p>
    <w:p w:rsidR="00D33E5E" w:rsidRPr="00C07B16" w:rsidRDefault="00D33E5E" w:rsidP="001D541A">
      <w:pPr>
        <w:pStyle w:val="Default"/>
        <w:ind w:left="283"/>
        <w:jc w:val="both"/>
      </w:pPr>
      <w:r w:rsidRPr="00C07B16">
        <w:t xml:space="preserve">b) wszystkich wykonawców ubiegających się wspólnie o udzielenie zamówienia wymienionych z nazwy z określeniem adresu lub siedziby, </w:t>
      </w:r>
    </w:p>
    <w:p w:rsidR="00D33E5E" w:rsidRPr="00C07B16" w:rsidRDefault="00D33E5E" w:rsidP="001D541A">
      <w:pPr>
        <w:pStyle w:val="Default"/>
        <w:ind w:left="283"/>
        <w:jc w:val="both"/>
      </w:pPr>
      <w:r w:rsidRPr="00C07B16">
        <w:t xml:space="preserve">c) ustanowionego Pełnomocnika oraz zakres jego umocowania. </w:t>
      </w:r>
    </w:p>
    <w:p w:rsidR="00D33E5E" w:rsidRPr="00C07B16" w:rsidRDefault="00D33E5E" w:rsidP="001D541A">
      <w:pPr>
        <w:pStyle w:val="Default"/>
        <w:jc w:val="both"/>
      </w:pPr>
      <w:r w:rsidRPr="00C07B16">
        <w:rPr>
          <w:b/>
          <w:bCs/>
        </w:rPr>
        <w:t xml:space="preserve">Uwaga: Treść Pełnomocnictwa powinna dokładnie określać zakres umocowania. </w:t>
      </w:r>
    </w:p>
    <w:p w:rsidR="00D33E5E" w:rsidRPr="00C07B16" w:rsidRDefault="00D33E5E" w:rsidP="001D541A">
      <w:pPr>
        <w:pStyle w:val="Default"/>
        <w:jc w:val="both"/>
      </w:pPr>
      <w:r w:rsidRPr="00C07B16">
        <w:t xml:space="preserve">Dokument pełnomocnictwa musi być podpisany przez wszystkich uprawnionych do reprezentowania Wykonawców ubiegających się wspólnie o udzielenie zamówienia, przy czym nie jest wymagany podpis Pełnomocnika. Oryginał pełnomocnictwa lub kopię tegoż pełnomocnictwa poświadczoną za zgodność z oryginałem przez notariusza należy dołączyć do oferty. W przypadku spółki cywilnej, której wspólnicy traktowani są jako Wykonawcy ubiegający się wspólnie o zamówienie – jeżeli forma reprezentacji nie wynika z innych dokumentów załączonych do oferty – zobligowani są załączyć do oferty powyżej wyszczególnione pełnomocnictwo. Wszelka korespondencja prowadzona będzie wyłącznie z </w:t>
      </w:r>
      <w:r w:rsidRPr="00C07B16">
        <w:lastRenderedPageBreak/>
        <w:t xml:space="preserve">Pełnomocnikiem. Wypełniając formularz ofertowy, jak również inne dokumenty powołujące się na „wykonawcę”, w miejscu „nazwa i adres wykonawcy” należy wpisać dane dotyczące każdego z wykonawców występujących wspólnie. </w:t>
      </w:r>
    </w:p>
    <w:p w:rsidR="00A51C1E" w:rsidRPr="00C07B16" w:rsidRDefault="00A51C1E" w:rsidP="002110EA">
      <w:pPr>
        <w:pStyle w:val="Default"/>
      </w:pPr>
    </w:p>
    <w:p w:rsidR="00D33E5E" w:rsidRPr="002B7350" w:rsidRDefault="00D33E5E" w:rsidP="002110EA">
      <w:pPr>
        <w:pStyle w:val="Default"/>
        <w:rPr>
          <w:u w:val="single"/>
        </w:rPr>
      </w:pPr>
      <w:r w:rsidRPr="002B7350">
        <w:rPr>
          <w:b/>
          <w:bCs/>
          <w:u w:val="single"/>
        </w:rPr>
        <w:t>Rozdział 2. Informacje o zamawiającym.</w:t>
      </w:r>
    </w:p>
    <w:p w:rsidR="00D33E5E" w:rsidRPr="00C07B16" w:rsidRDefault="00D33E5E" w:rsidP="001D541A">
      <w:pPr>
        <w:pStyle w:val="Default"/>
        <w:jc w:val="both"/>
      </w:pPr>
      <w:r w:rsidRPr="00C07B16">
        <w:t xml:space="preserve">1. Dane o Zamawiającym : </w:t>
      </w:r>
    </w:p>
    <w:p w:rsidR="00D33E5E" w:rsidRPr="00C07B16" w:rsidRDefault="00D33E5E" w:rsidP="001D541A">
      <w:pPr>
        <w:pStyle w:val="Default"/>
        <w:jc w:val="both"/>
      </w:pPr>
      <w:r w:rsidRPr="00C07B16">
        <w:t xml:space="preserve">Lesznowolskie Przedsiębiorstwo Komunalne Sp. z o.o. </w:t>
      </w:r>
    </w:p>
    <w:p w:rsidR="00D33E5E" w:rsidRPr="00C07B16" w:rsidRDefault="00241847" w:rsidP="001D541A">
      <w:pPr>
        <w:pStyle w:val="Default"/>
        <w:jc w:val="both"/>
      </w:pPr>
      <w:r>
        <w:t>ul. Poprzeczna 50</w:t>
      </w:r>
      <w:r w:rsidR="00D33E5E" w:rsidRPr="00C07B16">
        <w:t xml:space="preserve"> </w:t>
      </w:r>
    </w:p>
    <w:p w:rsidR="002110EA" w:rsidRPr="002110EA" w:rsidRDefault="00241847" w:rsidP="002110EA">
      <w:pPr>
        <w:pStyle w:val="Default"/>
        <w:jc w:val="both"/>
      </w:pPr>
      <w:r>
        <w:t xml:space="preserve">05-506 </w:t>
      </w:r>
      <w:r w:rsidRPr="002110EA">
        <w:t>Lesznowola</w:t>
      </w:r>
      <w:r w:rsidR="00D33E5E" w:rsidRPr="002110EA">
        <w:t xml:space="preserve"> tel.: (22)</w:t>
      </w:r>
      <w:r w:rsidR="002110EA" w:rsidRPr="002110EA">
        <w:t xml:space="preserve"> 757-94-32 </w:t>
      </w:r>
      <w:r w:rsidR="00D33E5E" w:rsidRPr="002110EA">
        <w:t xml:space="preserve"> </w:t>
      </w:r>
      <w:r w:rsidR="002110EA" w:rsidRPr="002110EA">
        <w:t>fax: wew. 17</w:t>
      </w:r>
    </w:p>
    <w:p w:rsidR="00D33E5E" w:rsidRPr="00C07B16" w:rsidRDefault="00D33E5E" w:rsidP="001D541A">
      <w:pPr>
        <w:pStyle w:val="Default"/>
        <w:jc w:val="both"/>
      </w:pPr>
      <w:r w:rsidRPr="00C07B16">
        <w:t xml:space="preserve">Godziny pracy : poniedziałek: 800 – 1730, od wtorku do piątku: 800 – 1600. </w:t>
      </w:r>
    </w:p>
    <w:p w:rsidR="00D33E5E" w:rsidRPr="00C07B16" w:rsidRDefault="00D33E5E" w:rsidP="001D541A">
      <w:pPr>
        <w:pStyle w:val="Default"/>
        <w:jc w:val="both"/>
      </w:pPr>
      <w:r w:rsidRPr="00C07B16">
        <w:t xml:space="preserve">adres e-mail : lpk@lpk-lesznowola.pl </w:t>
      </w:r>
    </w:p>
    <w:p w:rsidR="00D33E5E" w:rsidRPr="00C07B16" w:rsidRDefault="00D33E5E" w:rsidP="001D541A">
      <w:pPr>
        <w:pStyle w:val="Default"/>
        <w:jc w:val="both"/>
      </w:pPr>
      <w:r w:rsidRPr="00C07B16">
        <w:t xml:space="preserve">2. Osoby upoważnione do bezpośredniego kontaktowania się i do udzielania wyjaśnień w imieniu zamawiającego: </w:t>
      </w:r>
    </w:p>
    <w:p w:rsidR="00D33E5E" w:rsidRPr="00C07B16" w:rsidRDefault="00D33E5E" w:rsidP="001D541A">
      <w:pPr>
        <w:pStyle w:val="Default"/>
        <w:jc w:val="both"/>
      </w:pPr>
      <w:r w:rsidRPr="00C07B16">
        <w:t xml:space="preserve">Pani Iwona Nowowiejska – Dyrektor ds. Technicznych i Inwestycji </w:t>
      </w:r>
    </w:p>
    <w:p w:rsidR="00D33E5E" w:rsidRPr="00C07B16" w:rsidRDefault="00D33E5E" w:rsidP="001D541A">
      <w:pPr>
        <w:pStyle w:val="Default"/>
        <w:jc w:val="both"/>
      </w:pPr>
      <w:r w:rsidRPr="00C07B16">
        <w:t xml:space="preserve">i.nowowiejska@lpk-lesznowola.pl , tel. 501834818 </w:t>
      </w:r>
    </w:p>
    <w:p w:rsidR="00D33E5E" w:rsidRPr="00C07B16" w:rsidRDefault="00D33E5E" w:rsidP="001D541A">
      <w:pPr>
        <w:pStyle w:val="Default"/>
        <w:jc w:val="both"/>
      </w:pPr>
      <w:r w:rsidRPr="00C07B16">
        <w:t xml:space="preserve">Pan Aleksander </w:t>
      </w:r>
      <w:proofErr w:type="spellStart"/>
      <w:r w:rsidRPr="00C07B16">
        <w:t>Minkwitz</w:t>
      </w:r>
      <w:proofErr w:type="spellEnd"/>
      <w:r w:rsidRPr="00C07B16">
        <w:t xml:space="preserve"> - Kierownik Działu Eksploatacji i Usług </w:t>
      </w:r>
    </w:p>
    <w:p w:rsidR="00D33E5E" w:rsidRPr="00C07B16" w:rsidRDefault="00D33E5E" w:rsidP="001D541A">
      <w:pPr>
        <w:pStyle w:val="Default"/>
        <w:jc w:val="both"/>
      </w:pPr>
      <w:r w:rsidRPr="00C07B16">
        <w:t xml:space="preserve">a.minkwitz@lpk-lesznowola.pl , tel. 504012051 </w:t>
      </w:r>
    </w:p>
    <w:p w:rsidR="00A51C1E" w:rsidRPr="00C07B16" w:rsidRDefault="00A51C1E" w:rsidP="001D541A">
      <w:pPr>
        <w:pStyle w:val="Default"/>
        <w:jc w:val="both"/>
      </w:pPr>
    </w:p>
    <w:p w:rsidR="00D33E5E" w:rsidRPr="002B7350" w:rsidRDefault="00D33E5E" w:rsidP="002110EA">
      <w:pPr>
        <w:pStyle w:val="Default"/>
        <w:rPr>
          <w:u w:val="single"/>
        </w:rPr>
      </w:pPr>
      <w:r w:rsidRPr="002B7350">
        <w:rPr>
          <w:b/>
          <w:bCs/>
          <w:u w:val="single"/>
        </w:rPr>
        <w:t>Rozdział 3. Oferta.</w:t>
      </w:r>
    </w:p>
    <w:p w:rsidR="00D33E5E" w:rsidRPr="00C07B16" w:rsidRDefault="00D33E5E" w:rsidP="001D541A">
      <w:pPr>
        <w:pStyle w:val="Default"/>
        <w:jc w:val="both"/>
      </w:pPr>
      <w:r w:rsidRPr="00C07B16">
        <w:rPr>
          <w:b/>
          <w:bCs/>
        </w:rPr>
        <w:t xml:space="preserve">I. Opis sposobu przygotowania oferty. </w:t>
      </w:r>
    </w:p>
    <w:p w:rsidR="009C3BEB" w:rsidRDefault="00D33E5E" w:rsidP="001D541A">
      <w:pPr>
        <w:pStyle w:val="Default"/>
        <w:jc w:val="both"/>
      </w:pPr>
      <w:r w:rsidRPr="00C07B16">
        <w:t xml:space="preserve">1. Oferta musi być przygotowana zgodnie z wymaganiami SIWZ oraz Regulaminu zamówień na dostawy, usługi i roboty budowlane w Lesznowolskim Przedsiębiorstwie Komunalnym </w:t>
      </w:r>
    </w:p>
    <w:p w:rsidR="00D33E5E" w:rsidRPr="00C07B16" w:rsidRDefault="00D33E5E" w:rsidP="001D541A">
      <w:pPr>
        <w:pStyle w:val="Default"/>
        <w:jc w:val="both"/>
      </w:pPr>
      <w:r w:rsidRPr="00C07B16">
        <w:t>Sp. z o.o. z siedzibą</w:t>
      </w:r>
      <w:r w:rsidR="002110EA">
        <w:t xml:space="preserve"> w Lesznowoli</w:t>
      </w:r>
      <w:r w:rsidRPr="00C07B16">
        <w:t xml:space="preserve">.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2. Warunki formalne sporządzenia oferty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2.1. Treść złożonej oferty musi odpowiadać treści SIWZ.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2.2. Oferta musi być przygotowana pisemnie w języku polskim, czytelnie, na papierze przy użyciu nośnika pisma nieulegającego usunięciu bez pozostawienia śladów lub inną trwałą i czytelną techniką oraz podpisana przez osobę upoważnioną do reprezentowania firmy na zewnątrz i zaciągania zobowiązań w wysokości odpowiadającej cenie oferty. </w:t>
      </w:r>
    </w:p>
    <w:p w:rsidR="00D33E5E" w:rsidRPr="00C07B16" w:rsidRDefault="00D33E5E" w:rsidP="001D541A">
      <w:pPr>
        <w:pStyle w:val="Default"/>
        <w:jc w:val="both"/>
      </w:pPr>
      <w:r w:rsidRPr="00C07B16">
        <w:t xml:space="preserve">2.3. Zaleca się, aby oferta była złożona na kolejno ponumerowanych stronach, o numeracji stron rozpoczynającej się od nr 1 umieszczonego na pierwszej stronie oferty. Zaleca się, aby każda zapisana strona oferty (wraz z załącznikami do oferty) była ponumerowana kolejnymi numerami. </w:t>
      </w:r>
    </w:p>
    <w:p w:rsidR="00D33E5E" w:rsidRPr="00C07B16" w:rsidRDefault="00D33E5E" w:rsidP="001D541A">
      <w:pPr>
        <w:pStyle w:val="Default"/>
        <w:jc w:val="both"/>
      </w:pPr>
      <w:r w:rsidRPr="00C07B16">
        <w:t xml:space="preserve">2.4. Wszystkie poprawki lub zmiany w tekście oferty (w tym załącznikach do oferty) powinny być parafowane (lub podpisane) własnoręcznie przez </w:t>
      </w:r>
      <w:proofErr w:type="spellStart"/>
      <w:r w:rsidRPr="00C07B16">
        <w:t>osob</w:t>
      </w:r>
      <w:proofErr w:type="spellEnd"/>
      <w:r w:rsidRPr="00C07B16">
        <w:t xml:space="preserve">(ę)y podpisując(ą)e ofertę. Parafka (podpis) powinna być naniesiona w sposób umożliwiający identyfikację podpisu (np. wraz z imienną pieczątką osoby sporządzającej parafkę). </w:t>
      </w:r>
    </w:p>
    <w:p w:rsidR="00D33E5E" w:rsidRPr="00C07B16" w:rsidRDefault="00D33E5E" w:rsidP="001D541A">
      <w:pPr>
        <w:pStyle w:val="Default"/>
        <w:jc w:val="both"/>
      </w:pPr>
      <w:r w:rsidRPr="00C07B16">
        <w:t xml:space="preserve">2.5. Zamawiający zaleca, aby złożone w ofercie załączniki były opracowane na formularzach załączonych do SIWZ lub sporządzone samodzielnie przez Wykonawcę w oparciu o formularze załączone do SIWZ, przy czym ich treść powinna odpowiadać treści formularzy określonych w SIWZ przez Zamawiającego. Załączniki samodzielnie przygotowane przez Wykonawcę powinny mieć formę wydruku komputerowego lub maszynopisu. </w:t>
      </w:r>
    </w:p>
    <w:p w:rsidR="00D33E5E" w:rsidRPr="00C07B16" w:rsidRDefault="00D33E5E" w:rsidP="001D541A">
      <w:pPr>
        <w:pStyle w:val="Default"/>
        <w:jc w:val="both"/>
      </w:pPr>
      <w:r w:rsidRPr="00C07B16">
        <w:t xml:space="preserve">2.6. Zaleca się, aby oferta wraz z załącznikami była zestawiona w sposób uniemożliwiający jej samoistną lub przypadkową dekompletację (bez udziału osób trzecich) oraz uniemożliwiający zmianę jej zawartości bez widocznych śladów naruszenia, np.: całą ofertę Wykonawca może przesznurować, a końce sznurka trwale zabezpieczyć. </w:t>
      </w:r>
    </w:p>
    <w:p w:rsidR="00D33E5E" w:rsidRPr="00C07B16" w:rsidRDefault="00D33E5E" w:rsidP="001D541A">
      <w:pPr>
        <w:pStyle w:val="Default"/>
        <w:jc w:val="both"/>
      </w:pPr>
      <w:r w:rsidRPr="00C07B16">
        <w:t xml:space="preserve">2.7. Wykonawca ma prawo złożyć tylko jedną ofertę. </w:t>
      </w:r>
    </w:p>
    <w:p w:rsidR="00D33E5E" w:rsidRPr="00C07B16" w:rsidRDefault="00D33E5E" w:rsidP="001D541A">
      <w:pPr>
        <w:pStyle w:val="Default"/>
        <w:jc w:val="both"/>
      </w:pPr>
      <w:r w:rsidRPr="00C07B16">
        <w:t xml:space="preserve">2.8. Wykonawca powinien umieścić ofertę w dwóch kopertach (opakowaniach): kopercie zewnętrznej oraz kopercie wewnętrznej, w sposób uniemożliwiający zapoznanie się z ofertą przed upływem terminu otwarcia ofert. </w:t>
      </w:r>
    </w:p>
    <w:p w:rsidR="00D33E5E" w:rsidRPr="00C07B16" w:rsidRDefault="00D33E5E" w:rsidP="001D541A">
      <w:pPr>
        <w:pStyle w:val="Default"/>
        <w:jc w:val="both"/>
      </w:pPr>
      <w:r w:rsidRPr="00C07B16">
        <w:lastRenderedPageBreak/>
        <w:t xml:space="preserve">2.9. Koperta zewnętrzna ma być zaadresowana następująco: </w:t>
      </w:r>
    </w:p>
    <w:p w:rsidR="00A51C1E" w:rsidRPr="00C07B16" w:rsidRDefault="00A51C1E" w:rsidP="001D541A">
      <w:pPr>
        <w:pStyle w:val="Default"/>
        <w:jc w:val="both"/>
      </w:pPr>
    </w:p>
    <w:p w:rsidR="00D33E5E" w:rsidRPr="00C07B16" w:rsidRDefault="00D33E5E" w:rsidP="001D541A">
      <w:pPr>
        <w:pStyle w:val="Default"/>
        <w:jc w:val="both"/>
      </w:pPr>
      <w:r w:rsidRPr="00C07B16">
        <w:rPr>
          <w:b/>
          <w:bCs/>
        </w:rPr>
        <w:t>LESZNOWOLSKIE PRZEDSIĘBIORSTWO KOMUNALNE SP. Z O.O.</w:t>
      </w:r>
    </w:p>
    <w:p w:rsidR="00D33E5E" w:rsidRPr="00C07B16" w:rsidRDefault="00241847" w:rsidP="001D541A">
      <w:pPr>
        <w:pStyle w:val="Default"/>
        <w:jc w:val="both"/>
      </w:pPr>
      <w:r>
        <w:rPr>
          <w:b/>
          <w:bCs/>
        </w:rPr>
        <w:t>05-506 Lesznowola, ul. Poprzeczna 50</w:t>
      </w:r>
    </w:p>
    <w:p w:rsidR="00D33E5E" w:rsidRPr="00C07B16" w:rsidRDefault="00D33E5E" w:rsidP="001D541A">
      <w:pPr>
        <w:pStyle w:val="Default"/>
        <w:jc w:val="both"/>
        <w:rPr>
          <w:b/>
          <w:bCs/>
        </w:rPr>
      </w:pPr>
      <w:r w:rsidRPr="00C07B16">
        <w:rPr>
          <w:b/>
          <w:bCs/>
        </w:rPr>
        <w:t>OFERTA W PRZETARGU NIEOGRANICZONYM</w:t>
      </w:r>
    </w:p>
    <w:p w:rsidR="00A51C1E" w:rsidRPr="00C07B16" w:rsidRDefault="00A51C1E" w:rsidP="001D541A">
      <w:pPr>
        <w:pStyle w:val="Default"/>
        <w:jc w:val="both"/>
      </w:pPr>
    </w:p>
    <w:p w:rsidR="00D33E5E" w:rsidRPr="00C07B16" w:rsidRDefault="00D33E5E" w:rsidP="001D541A">
      <w:pPr>
        <w:pStyle w:val="Default"/>
        <w:jc w:val="both"/>
      </w:pPr>
      <w:r w:rsidRPr="00C07B16">
        <w:rPr>
          <w:b/>
          <w:bCs/>
        </w:rPr>
        <w:t>Budowa kanalizacji sanitarnej w miejscowościach Garbatka,</w:t>
      </w:r>
    </w:p>
    <w:p w:rsidR="00D33E5E" w:rsidRPr="00C07B16" w:rsidRDefault="008F44D7" w:rsidP="001D541A">
      <w:pPr>
        <w:pStyle w:val="Default"/>
        <w:jc w:val="both"/>
      </w:pPr>
      <w:r>
        <w:rPr>
          <w:b/>
          <w:bCs/>
        </w:rPr>
        <w:t>PAN</w:t>
      </w:r>
      <w:r w:rsidR="00D33E5E" w:rsidRPr="00C07B16">
        <w:rPr>
          <w:b/>
          <w:bCs/>
        </w:rPr>
        <w:t xml:space="preserve"> Jastrzębiec i Wola Mrokowska, Gmina Lesznowola.</w:t>
      </w:r>
    </w:p>
    <w:p w:rsidR="00D33E5E" w:rsidRPr="00C07B16" w:rsidRDefault="00D33E5E" w:rsidP="001D541A">
      <w:pPr>
        <w:pStyle w:val="Default"/>
        <w:jc w:val="both"/>
      </w:pPr>
      <w:r w:rsidRPr="00C07B16">
        <w:rPr>
          <w:b/>
          <w:bCs/>
        </w:rPr>
        <w:t>Etap I</w:t>
      </w:r>
      <w:r w:rsidR="00A51C1E" w:rsidRPr="00C07B16">
        <w:rPr>
          <w:b/>
          <w:bCs/>
        </w:rPr>
        <w:t>I</w:t>
      </w:r>
    </w:p>
    <w:p w:rsidR="00D33E5E" w:rsidRPr="009365EA" w:rsidRDefault="00C94D5E" w:rsidP="001D541A">
      <w:pPr>
        <w:pStyle w:val="Default"/>
        <w:jc w:val="both"/>
        <w:rPr>
          <w:color w:val="FF0000"/>
          <w:vertAlign w:val="superscript"/>
        </w:rPr>
      </w:pPr>
      <w:r>
        <w:rPr>
          <w:b/>
          <w:bCs/>
        </w:rPr>
        <w:t xml:space="preserve">NIE OTWIERAĆ PRZED DNIEM </w:t>
      </w:r>
      <w:r w:rsidR="009365EA" w:rsidRPr="009365EA">
        <w:rPr>
          <w:b/>
          <w:bCs/>
          <w:color w:val="auto"/>
        </w:rPr>
        <w:t>13</w:t>
      </w:r>
      <w:r w:rsidRPr="009365EA">
        <w:rPr>
          <w:b/>
          <w:bCs/>
          <w:color w:val="auto"/>
        </w:rPr>
        <w:t>.04.2015</w:t>
      </w:r>
      <w:r w:rsidR="009365EA" w:rsidRPr="009365EA">
        <w:rPr>
          <w:b/>
          <w:bCs/>
          <w:color w:val="auto"/>
        </w:rPr>
        <w:t>r., GODZ. 15</w:t>
      </w:r>
      <w:r w:rsidR="009365EA" w:rsidRPr="009365EA">
        <w:rPr>
          <w:b/>
          <w:bCs/>
          <w:color w:val="auto"/>
          <w:vertAlign w:val="superscript"/>
        </w:rPr>
        <w:t>00</w:t>
      </w:r>
    </w:p>
    <w:p w:rsidR="00D33E5E" w:rsidRPr="00C07B16" w:rsidRDefault="00D33E5E" w:rsidP="001D541A">
      <w:pPr>
        <w:pStyle w:val="Default"/>
        <w:jc w:val="both"/>
        <w:rPr>
          <w:i/>
          <w:iCs/>
        </w:rPr>
      </w:pPr>
      <w:r w:rsidRPr="00C07B16">
        <w:rPr>
          <w:i/>
          <w:iCs/>
        </w:rPr>
        <w:t xml:space="preserve">Bez podawania danych Wykonawcy </w:t>
      </w:r>
    </w:p>
    <w:p w:rsidR="00D92A37" w:rsidRPr="00C07B16" w:rsidRDefault="00D92A37" w:rsidP="001D541A">
      <w:pPr>
        <w:pStyle w:val="Default"/>
        <w:jc w:val="both"/>
      </w:pPr>
    </w:p>
    <w:p w:rsidR="00D33E5E" w:rsidRPr="00C07B16" w:rsidRDefault="00D33E5E" w:rsidP="001D541A">
      <w:pPr>
        <w:pStyle w:val="Default"/>
        <w:jc w:val="both"/>
      </w:pPr>
      <w:r w:rsidRPr="00C07B16">
        <w:t xml:space="preserve">2.10. </w:t>
      </w:r>
      <w:r w:rsidRPr="00C07B16">
        <w:rPr>
          <w:b/>
          <w:bCs/>
        </w:rPr>
        <w:t xml:space="preserve">Opakowanie </w:t>
      </w:r>
      <w:r w:rsidRPr="00C07B16">
        <w:t xml:space="preserve">(koperta) </w:t>
      </w:r>
      <w:r w:rsidRPr="00C07B16">
        <w:rPr>
          <w:b/>
          <w:bCs/>
        </w:rPr>
        <w:t xml:space="preserve">wewnętrzne </w:t>
      </w:r>
      <w:r w:rsidRPr="00C07B16">
        <w:t xml:space="preserve">winno być oznakowane jak wyżej oraz winno posiadać dodatkowo: nazwę i dokładny adres wykonawcy (dopuszcza się odcisk pieczęci). </w:t>
      </w:r>
    </w:p>
    <w:p w:rsidR="00D33E5E" w:rsidRPr="00C07B16" w:rsidRDefault="00D33E5E" w:rsidP="001D541A">
      <w:pPr>
        <w:pStyle w:val="Default"/>
        <w:jc w:val="both"/>
      </w:pPr>
      <w:r w:rsidRPr="00C07B16">
        <w:t xml:space="preserve">2.11. W przypadku błędnego oznakowania przez Wykonawcę kopert, Zamawiający nie poniesie z tego tytułu żadnych sankcji. </w:t>
      </w:r>
    </w:p>
    <w:p w:rsidR="00D33E5E" w:rsidRPr="00C07B16" w:rsidRDefault="00D33E5E" w:rsidP="001D541A">
      <w:pPr>
        <w:pStyle w:val="Default"/>
        <w:jc w:val="both"/>
      </w:pPr>
      <w:r w:rsidRPr="00C07B16">
        <w:t xml:space="preserve">2.12. W przypadku oferty składanej przez Wykonawców wspólnie ubiegających się o udzielenie zamówienia (np.: Konsorcjum, Spółka Cywilna) należy na kopercie wewnętrznej wymienić nazwy z określeniem siedziby – wszystkich Wykonawców ubiegających się wspólnie o udzielenie zamówienia, z oznaczeniem Pełnomocnika. </w:t>
      </w:r>
    </w:p>
    <w:p w:rsidR="00D33E5E" w:rsidRPr="00C07B16" w:rsidRDefault="00D33E5E" w:rsidP="001D541A">
      <w:pPr>
        <w:pStyle w:val="Default"/>
        <w:jc w:val="both"/>
      </w:pPr>
      <w:r w:rsidRPr="00C07B16">
        <w:t xml:space="preserve">3. Wykonawcy ponoszą wszelkie koszty związane z przygotowaniem i złożeniem oferty. </w:t>
      </w:r>
    </w:p>
    <w:p w:rsidR="00D33E5E" w:rsidRPr="00C07B16" w:rsidRDefault="00D33E5E" w:rsidP="001D541A">
      <w:pPr>
        <w:pStyle w:val="Default"/>
        <w:jc w:val="both"/>
      </w:pPr>
      <w:r w:rsidRPr="00C07B16">
        <w:t xml:space="preserve">4. Dokumenty w ofercie (oprócz pełnomocnictw i oświadczeń) należy przedstawić w formie oryginałów albo kserokopii poświadczonych „za zgodność z oryginałem” przez Wykonawcę lub Pełnomocnika Wykonawcy. Oświadczenia sporządzone według wzorów stanowiących załączniki do niniejszej SIWZ powinny być złożone wyłącznie w formie oryginału. </w:t>
      </w:r>
    </w:p>
    <w:p w:rsidR="00D33E5E" w:rsidRPr="00C07B16" w:rsidRDefault="00D33E5E" w:rsidP="001D541A">
      <w:pPr>
        <w:pStyle w:val="Default"/>
        <w:jc w:val="both"/>
      </w:pPr>
      <w:r w:rsidRPr="00C07B16">
        <w:t>5</w:t>
      </w:r>
      <w:r w:rsidRPr="00C07B16">
        <w:rPr>
          <w:b/>
          <w:bCs/>
        </w:rPr>
        <w:t xml:space="preserve">. </w:t>
      </w:r>
      <w:r w:rsidRPr="00C07B16">
        <w:t xml:space="preserve">Zamawiający może żądać przedstawienia oryginału lub notarialnie poświadczonej kopii dokumentu wtedy, gdy złożona kopia dokumentu jest nieczytelna lub budzi wątpliwości co do jej prawdziwości.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6. Dokumenty sporządzone w języku obcym są składane wraz z tłumaczeniem na język polski.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7. Wykonawca zobowiązany jest do przedstawienia dokumentów zawierających stwierdzenia zgodne z rzeczywistością i stanem prawnym istniejącym w chwili ich składania. </w:t>
      </w:r>
    </w:p>
    <w:p w:rsidR="00D92A37" w:rsidRPr="00C07B16" w:rsidRDefault="00D92A37" w:rsidP="001D541A">
      <w:pPr>
        <w:spacing w:after="0"/>
        <w:jc w:val="both"/>
        <w:rPr>
          <w:rFonts w:ascii="Times New Roman" w:hAnsi="Times New Roman" w:cs="Times New Roman"/>
          <w:sz w:val="24"/>
          <w:szCs w:val="24"/>
        </w:rPr>
      </w:pP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b/>
          <w:bCs/>
          <w:sz w:val="24"/>
          <w:szCs w:val="24"/>
        </w:rPr>
        <w:t xml:space="preserve">II. Wykaz oświadczeń i dokumentów, jakie mają dostarczyć wykonawcy w celu potwierdzenia spełniania warunków udziału w postępowaniu. </w:t>
      </w:r>
    </w:p>
    <w:p w:rsidR="00D33E5E" w:rsidRPr="00C07B16" w:rsidRDefault="00D33E5E" w:rsidP="001D541A">
      <w:pPr>
        <w:pStyle w:val="Default"/>
        <w:jc w:val="both"/>
      </w:pPr>
      <w:r w:rsidRPr="00C07B16">
        <w:t xml:space="preserve">Wraz z ofertą sporządzoną zgodnie z załącznikiem nr 10 Wykonawcy muszą złożyć: </w:t>
      </w:r>
    </w:p>
    <w:p w:rsidR="00D33E5E" w:rsidRPr="00C07B16" w:rsidRDefault="00D33E5E" w:rsidP="001D541A">
      <w:pPr>
        <w:pStyle w:val="Default"/>
        <w:jc w:val="both"/>
      </w:pPr>
      <w:r w:rsidRPr="00C07B16">
        <w:t xml:space="preserve">1. Oświadczenia i dokumenty potwierdzające spełnianie wymaganych warunków udziału w postępowaniu oraz potwierdzające nie podleganie wykluczeniu z postępowania. </w:t>
      </w:r>
    </w:p>
    <w:p w:rsidR="00D33E5E" w:rsidRPr="00C07B16" w:rsidRDefault="00D33E5E" w:rsidP="001D541A">
      <w:pPr>
        <w:pStyle w:val="Default"/>
        <w:jc w:val="both"/>
      </w:pPr>
      <w:r w:rsidRPr="00C07B16">
        <w:t xml:space="preserve">2. Wypełniony formularz OFERTA. </w:t>
      </w:r>
    </w:p>
    <w:p w:rsidR="00D33E5E" w:rsidRPr="001D541A" w:rsidRDefault="00D33E5E" w:rsidP="001D541A">
      <w:pPr>
        <w:pStyle w:val="Default"/>
        <w:jc w:val="both"/>
        <w:rPr>
          <w:color w:val="auto"/>
        </w:rPr>
      </w:pPr>
      <w:r w:rsidRPr="001D541A">
        <w:rPr>
          <w:color w:val="auto"/>
        </w:rPr>
        <w:t xml:space="preserve">3. Wypełnione zestawienie scalonych elementów robót – sporządzone na formularzu lub według formularza stanowiącego Załącznik nr 9 do SIWZ. </w:t>
      </w:r>
    </w:p>
    <w:p w:rsidR="00D33E5E" w:rsidRPr="00C07B16" w:rsidRDefault="00D33E5E" w:rsidP="001D541A">
      <w:pPr>
        <w:pStyle w:val="Default"/>
        <w:jc w:val="both"/>
      </w:pPr>
      <w:r w:rsidRPr="00C07B16">
        <w:t xml:space="preserve">4. Pełnomocnictwo (oryginał dokumentu lub kopia pełnomocnictwa poświadczona notarialnie) do podpisywania oferty oraz innych dokumentów związanych z postępowaniem w sprawie zamówienia publicznego podpisane przez osoby uprawnione do zaciągania zobowiązań w imieniu wykonawcy. Uwaga: Pełnomocnictwo należy załączyć tylko wówczas, jeżeli osoba lub osoby podpisujące ofertę nie figurują w odpowiednich dokumentach rejestrowych i nie są uprawnieni do reprezentowania wykonawcy. </w:t>
      </w:r>
    </w:p>
    <w:p w:rsidR="00D33E5E" w:rsidRPr="00C07B16" w:rsidRDefault="00D33E5E" w:rsidP="001D541A">
      <w:pPr>
        <w:pStyle w:val="Default"/>
        <w:jc w:val="both"/>
      </w:pPr>
      <w:r w:rsidRPr="00C07B16">
        <w:t xml:space="preserve">6. Pełnomocnictwo (oryginał dokumentu lub kopia pełnomocnictwa poświadczona notarialnie) do reprezentowania w postępowaniu o udzielenie zamówienia albo reprezentowania w postępowaniu i zawarcia umowy w sprawie zamówienia publicznego - dla Wykonawców wspólnie ubiegających się o udzielenie zamówienia (np.: jako: Konsorcjum, Spółka Cywilna). </w:t>
      </w:r>
    </w:p>
    <w:p w:rsidR="00D33E5E" w:rsidRPr="00C07B16" w:rsidRDefault="00D33E5E" w:rsidP="001D541A">
      <w:pPr>
        <w:pStyle w:val="Default"/>
        <w:jc w:val="both"/>
      </w:pPr>
      <w:r w:rsidRPr="00C07B16">
        <w:lastRenderedPageBreak/>
        <w:t xml:space="preserve">UWAGA: </w:t>
      </w:r>
    </w:p>
    <w:p w:rsidR="00D33E5E" w:rsidRPr="00C07B16" w:rsidRDefault="00D33E5E" w:rsidP="001D541A">
      <w:pPr>
        <w:pStyle w:val="Default"/>
        <w:jc w:val="both"/>
      </w:pPr>
      <w:r w:rsidRPr="00C07B16">
        <w:t xml:space="preserve">Pod pojęciem „kopia pełnomocnictwa poświadczona notarialnie” należy rozumieć odpis pełnomocnictwa poświadczony notarialnie (w tym kserograficzna kopia poświadczona notarialnie za zgodność z oryginałem). </w:t>
      </w:r>
    </w:p>
    <w:p w:rsidR="00017A31" w:rsidRPr="00C07B16" w:rsidRDefault="00017A31" w:rsidP="001D541A">
      <w:pPr>
        <w:pStyle w:val="Default"/>
        <w:jc w:val="both"/>
      </w:pPr>
    </w:p>
    <w:p w:rsidR="00D33E5E" w:rsidRPr="00C07B16" w:rsidRDefault="00D33E5E" w:rsidP="002110EA">
      <w:pPr>
        <w:pStyle w:val="Default"/>
        <w:rPr>
          <w:b/>
          <w:bCs/>
        </w:rPr>
      </w:pPr>
      <w:r w:rsidRPr="00C07B16">
        <w:rPr>
          <w:b/>
          <w:bCs/>
        </w:rPr>
        <w:t>III. Opis sposobu obliczenia ceny oferty.</w:t>
      </w:r>
    </w:p>
    <w:p w:rsidR="00D33E5E" w:rsidRPr="00C07B16" w:rsidRDefault="00D33E5E" w:rsidP="001D541A">
      <w:pPr>
        <w:pStyle w:val="Default"/>
        <w:jc w:val="both"/>
      </w:pPr>
      <w:r w:rsidRPr="00C07B16">
        <w:t xml:space="preserve">1. Wynagrodzenie za realizację przedmiotu zamówienia ustala się w formie </w:t>
      </w:r>
      <w:r w:rsidRPr="00C07B16">
        <w:rPr>
          <w:b/>
          <w:bCs/>
        </w:rPr>
        <w:t xml:space="preserve">wynagrodzenia ryczałtowego, </w:t>
      </w:r>
      <w:r w:rsidRPr="00C07B16">
        <w:t xml:space="preserve">o którym mowa w art. 632 Kodeksu cywilnego (Dz. U. Nr 16, poz. 93, z późn. zm.). </w:t>
      </w:r>
    </w:p>
    <w:p w:rsidR="00D33E5E" w:rsidRPr="00C07B16" w:rsidRDefault="00D33E5E" w:rsidP="001D541A">
      <w:pPr>
        <w:pStyle w:val="Default"/>
        <w:jc w:val="both"/>
      </w:pPr>
      <w:r w:rsidRPr="00C07B16">
        <w:t xml:space="preserve">2. Cena ofertowa za wykonanie przedmiotu zamówienia będzie określona przez Wykonawcę na podstawie przedmiaru robót, dokumentacji projektowej, specyfikacji technicznych wykonania i odbioru robót budowlanych, z uwzględnieniem należnego podatku VAT. Przedmiar robót stanowiący Załącznik nr 6 do SIWZ stanowi element pomocniczy przy obliczeniu ceny ofertowej za wykonanie przedmiotu zamówienia. Wykonawca w cenie ofertowej powinien uwzględnić wszystkie koszty niezbędne do prawidłowego wykonania przedmiotu zamówienia. </w:t>
      </w:r>
    </w:p>
    <w:p w:rsidR="00D33E5E" w:rsidRPr="00C07B16" w:rsidRDefault="00D33E5E" w:rsidP="001D541A">
      <w:pPr>
        <w:pStyle w:val="Default"/>
        <w:jc w:val="both"/>
      </w:pPr>
      <w:r w:rsidRPr="00C07B16">
        <w:rPr>
          <w:b/>
          <w:bCs/>
        </w:rPr>
        <w:t xml:space="preserve">Uwaga: </w:t>
      </w:r>
    </w:p>
    <w:p w:rsidR="00D33E5E" w:rsidRPr="00C07B16" w:rsidRDefault="00D33E5E" w:rsidP="001D541A">
      <w:pPr>
        <w:pStyle w:val="Default"/>
        <w:jc w:val="both"/>
      </w:pPr>
      <w:r w:rsidRPr="00C07B16">
        <w:t xml:space="preserve">Zamawiający nie wymaga dołączania do oferty kosztorysu opracowanego zgodnie z pozycjami zawartymi w przedmiarze robót. W przypadku dołączenia przez Wykonawcę do oferty takiego kosztorysu jego zawartość nie będzie podlegała ocenie w ramach procedury oceny </w:t>
      </w:r>
      <w:r w:rsidR="001D541A" w:rsidRPr="00C07B16">
        <w:t xml:space="preserve">ofert. </w:t>
      </w:r>
    </w:p>
    <w:p w:rsidR="00D33E5E" w:rsidRPr="003201F1" w:rsidRDefault="00D33E5E" w:rsidP="001D541A">
      <w:pPr>
        <w:pStyle w:val="Default"/>
        <w:jc w:val="both"/>
        <w:rPr>
          <w:color w:val="auto"/>
        </w:rPr>
      </w:pPr>
      <w:r w:rsidRPr="00C07B16">
        <w:t xml:space="preserve">3. </w:t>
      </w:r>
      <w:r w:rsidRPr="003201F1">
        <w:rPr>
          <w:color w:val="auto"/>
        </w:rPr>
        <w:t xml:space="preserve">W zestawieniu kosztów wykonania zamówienia opracowanym zgodnie z treścią „Zestawienia scalonych elementów robót” stanowiącym Załącznik nr 9 do SIWZ, którą należy dołączyć do oferty - należy podać wartości netto dla poszczególnych scalonych elementów robót. Następnie należy dokonać zsumowania podanych wartości netto, od zsumowanej wartości netto obliczyć wartość podatku VAT oraz obliczyć wartość brutto. </w:t>
      </w:r>
    </w:p>
    <w:p w:rsidR="00D33E5E" w:rsidRPr="00C07B16" w:rsidRDefault="00D33E5E" w:rsidP="001D541A">
      <w:pPr>
        <w:pStyle w:val="Default"/>
        <w:jc w:val="both"/>
      </w:pPr>
      <w:r w:rsidRPr="00C07B16">
        <w:t xml:space="preserve">4. W formularzu „OFERTA” należy podać cenę netto, stawkę podatku VAT, wartość podatku VAT oraz cenę brutto za wykonanie całego przedmiotu zamówienia; ceny ofertowe będą wyliczone zgodnie z „Zestawieniem scalonych elementów robót”. </w:t>
      </w:r>
    </w:p>
    <w:p w:rsidR="00D33E5E" w:rsidRPr="00C07B16" w:rsidRDefault="00D33E5E" w:rsidP="001D541A">
      <w:pPr>
        <w:pStyle w:val="Default"/>
        <w:jc w:val="both"/>
      </w:pPr>
      <w:r w:rsidRPr="00C07B16">
        <w:t xml:space="preserve">5. Ceny podane w formularzu „OFERTA” muszą być wyrażone w złotych polskich, z dokładnością do dwóch miejsc po </w:t>
      </w:r>
      <w:r w:rsidR="001D541A" w:rsidRPr="00C07B16">
        <w:t xml:space="preserve">przecinku. </w:t>
      </w:r>
    </w:p>
    <w:p w:rsidR="00D33E5E" w:rsidRPr="00C07B16" w:rsidRDefault="00D33E5E" w:rsidP="001D541A">
      <w:pPr>
        <w:pStyle w:val="Default"/>
        <w:jc w:val="both"/>
      </w:pPr>
      <w:r w:rsidRPr="00C07B16">
        <w:t xml:space="preserve">6. Stawka podatku VAT winna być określona zgodnie z ustawą z dnia 11 marca 2004r. o podatku od towarów i usług (Dz. U. z 2004r., Nr 54, poz. 535 z późn. zm.); </w:t>
      </w:r>
      <w:r w:rsidRPr="00C07B16">
        <w:rPr>
          <w:b/>
          <w:bCs/>
        </w:rPr>
        <w:t xml:space="preserve">stawka wynosi 23%. </w:t>
      </w:r>
    </w:p>
    <w:p w:rsidR="00D33E5E" w:rsidRPr="00C07B16" w:rsidRDefault="00D33E5E" w:rsidP="001D541A">
      <w:pPr>
        <w:pStyle w:val="Default"/>
        <w:jc w:val="both"/>
      </w:pPr>
      <w:r w:rsidRPr="00C07B16">
        <w:t xml:space="preserve">7. Podana przez Wykonawcę w ofercie cena ustalona jest na cały okres obowiązywania umowy i nie podlega podwyższeniu. </w:t>
      </w:r>
    </w:p>
    <w:p w:rsidR="00017A31" w:rsidRPr="00C07B16" w:rsidRDefault="00017A31" w:rsidP="001D541A">
      <w:pPr>
        <w:pStyle w:val="Default"/>
        <w:jc w:val="both"/>
      </w:pPr>
    </w:p>
    <w:p w:rsidR="00D33E5E" w:rsidRPr="00C07B16" w:rsidRDefault="00D33E5E" w:rsidP="001D541A">
      <w:pPr>
        <w:pStyle w:val="Default"/>
        <w:jc w:val="both"/>
      </w:pPr>
      <w:r w:rsidRPr="00C07B16">
        <w:rPr>
          <w:b/>
          <w:bCs/>
        </w:rPr>
        <w:t>IV. Informacje dotyczące walut obcych, w jakich mogą być prowadzone rozliczenia między zamawiającym i wykonawcą</w:t>
      </w:r>
      <w:r w:rsidRPr="00C07B16">
        <w:t xml:space="preserve">.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Wszelkie rozliczenia pomiędzy Wykonawcą a Zamawiającym dotyczące przedmiotu zamówienia dokonywane będą w złotych polskich (PLN). </w:t>
      </w:r>
    </w:p>
    <w:p w:rsidR="00017A31" w:rsidRPr="00C07B16" w:rsidRDefault="00017A31" w:rsidP="001D541A">
      <w:pPr>
        <w:spacing w:after="0"/>
        <w:jc w:val="both"/>
        <w:rPr>
          <w:rFonts w:ascii="Times New Roman" w:hAnsi="Times New Roman" w:cs="Times New Roman"/>
          <w:sz w:val="24"/>
          <w:szCs w:val="24"/>
        </w:rPr>
      </w:pPr>
    </w:p>
    <w:p w:rsidR="00017A31" w:rsidRPr="00C07B16" w:rsidRDefault="00D33E5E" w:rsidP="001D541A">
      <w:pPr>
        <w:spacing w:after="0"/>
        <w:jc w:val="both"/>
        <w:rPr>
          <w:rFonts w:ascii="Times New Roman" w:hAnsi="Times New Roman" w:cs="Times New Roman"/>
          <w:b/>
          <w:bCs/>
          <w:sz w:val="24"/>
          <w:szCs w:val="24"/>
        </w:rPr>
      </w:pPr>
      <w:r w:rsidRPr="00C07B16">
        <w:rPr>
          <w:rFonts w:ascii="Times New Roman" w:hAnsi="Times New Roman" w:cs="Times New Roman"/>
          <w:b/>
          <w:bCs/>
          <w:sz w:val="24"/>
          <w:szCs w:val="24"/>
        </w:rPr>
        <w:t xml:space="preserve">V. Zmiana treści specyfikacji.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1. W uzasadnionych przypadkach Zamawiający może przed upływem terminu do składania ofert, zmienić treść SIWZ. Dokonaną w ten sposób zmianę spec</w:t>
      </w:r>
      <w:r w:rsidR="002110EA">
        <w:rPr>
          <w:rFonts w:ascii="Times New Roman" w:hAnsi="Times New Roman" w:cs="Times New Roman"/>
          <w:sz w:val="24"/>
          <w:szCs w:val="24"/>
        </w:rPr>
        <w:t xml:space="preserve">yfikacji Zamawiający </w:t>
      </w:r>
      <w:r w:rsidRPr="00C07B16">
        <w:rPr>
          <w:rFonts w:ascii="Times New Roman" w:hAnsi="Times New Roman" w:cs="Times New Roman"/>
          <w:sz w:val="24"/>
          <w:szCs w:val="24"/>
        </w:rPr>
        <w:t xml:space="preserve">zamieści ją na stronie internetowej www.lpk--lesznowola.pl, na której została zamieszczona specyfikacja. </w:t>
      </w:r>
    </w:p>
    <w:p w:rsidR="00017A31" w:rsidRPr="00C07B16" w:rsidRDefault="00D33E5E" w:rsidP="001D541A">
      <w:pPr>
        <w:pStyle w:val="Default"/>
        <w:jc w:val="both"/>
      </w:pPr>
      <w:r w:rsidRPr="00C07B16">
        <w:t>2. Jeżeli w wyniku zmiany treści specyfikacji istotnych warunków zamówienia jest niezbędny dodatkowy czas na wprowadzenie zmian w ofertach, zamawiający przedłuży termin składania ofert i poinformuje o ty</w:t>
      </w:r>
      <w:r w:rsidR="002110EA">
        <w:t xml:space="preserve">m </w:t>
      </w:r>
      <w:r w:rsidRPr="00C07B16">
        <w:t>na stronie internetowe www.lpk-lesznowola.pl, na której została zamieszczona specyfikacja.</w:t>
      </w:r>
    </w:p>
    <w:p w:rsidR="00D33E5E" w:rsidRPr="00C07B16" w:rsidRDefault="00D33E5E" w:rsidP="001D541A">
      <w:pPr>
        <w:pStyle w:val="Default"/>
        <w:jc w:val="both"/>
      </w:pPr>
      <w:r w:rsidRPr="00C07B16">
        <w:lastRenderedPageBreak/>
        <w:t xml:space="preserve"> </w:t>
      </w:r>
    </w:p>
    <w:p w:rsidR="00D33E5E" w:rsidRPr="00C07B16" w:rsidRDefault="00D33E5E" w:rsidP="001D541A">
      <w:pPr>
        <w:pStyle w:val="Default"/>
        <w:jc w:val="both"/>
      </w:pPr>
      <w:r w:rsidRPr="00C07B16">
        <w:rPr>
          <w:b/>
          <w:bCs/>
        </w:rPr>
        <w:t xml:space="preserve">VI. Sposób postępowania z ofertami złożonymi po terminie. </w:t>
      </w:r>
    </w:p>
    <w:p w:rsidR="00017A31" w:rsidRPr="00C07B16" w:rsidRDefault="00D33E5E" w:rsidP="001D541A">
      <w:pPr>
        <w:pStyle w:val="Default"/>
        <w:jc w:val="both"/>
      </w:pPr>
      <w:r w:rsidRPr="00C07B16">
        <w:t>Oferta złożona po terminie składania ofert zostanie niezwłocznie zwrócona Wykonawcy.</w:t>
      </w:r>
    </w:p>
    <w:p w:rsidR="00D33E5E" w:rsidRPr="00C07B16" w:rsidRDefault="00D33E5E" w:rsidP="001D541A">
      <w:pPr>
        <w:pStyle w:val="Default"/>
        <w:jc w:val="both"/>
      </w:pPr>
      <w:r w:rsidRPr="00C07B16">
        <w:t xml:space="preserve"> </w:t>
      </w:r>
    </w:p>
    <w:p w:rsidR="00D33E5E" w:rsidRPr="00C07B16" w:rsidRDefault="00D33E5E" w:rsidP="001D541A">
      <w:pPr>
        <w:pStyle w:val="Default"/>
        <w:jc w:val="both"/>
      </w:pPr>
      <w:r w:rsidRPr="00C07B16">
        <w:rPr>
          <w:b/>
          <w:bCs/>
        </w:rPr>
        <w:t xml:space="preserve">VII. Termin związania ofertą i prawo zmiany lub wycofania oferty przed terminem składania ofert. </w:t>
      </w:r>
    </w:p>
    <w:p w:rsidR="00D33E5E" w:rsidRPr="00C07B16" w:rsidRDefault="00D33E5E" w:rsidP="001D541A">
      <w:pPr>
        <w:pStyle w:val="Default"/>
        <w:jc w:val="both"/>
      </w:pPr>
      <w:r w:rsidRPr="00C07B16">
        <w:t xml:space="preserve">1. Wykonawca będzie związany ofertą przez 30 dni od upływu terminu składania ofert. </w:t>
      </w:r>
    </w:p>
    <w:p w:rsidR="00D33E5E" w:rsidRPr="00C07B16" w:rsidRDefault="00D33E5E" w:rsidP="001D541A">
      <w:pPr>
        <w:pStyle w:val="Default"/>
        <w:jc w:val="both"/>
      </w:pPr>
      <w:r w:rsidRPr="00C07B16">
        <w:t xml:space="preserve">2. Wykonawca może, przed upływem terminu wyznaczonym do składania ofert, zmienić lub wycofać ofertę. </w:t>
      </w:r>
    </w:p>
    <w:p w:rsidR="00D33E5E" w:rsidRPr="00C07B16" w:rsidRDefault="00D33E5E" w:rsidP="001D541A">
      <w:pPr>
        <w:pStyle w:val="Default"/>
        <w:jc w:val="both"/>
      </w:pPr>
      <w:r w:rsidRPr="00C07B16">
        <w:t xml:space="preserve">3. Wykonawca ma prawo przed upływem terminu składania ofert wycofać się z postępowania poprzez złożenie pisemnego powiadomienia – w zamkniętej kopercie zaadresowanej „WYCOFANIE OFERTY”. W celu sprawdzenia wiarygodności złożonego powiadomienia o wycofaniu oferty, do pisemnego powiadomienia należy dołączyć: aktualny odpis z właściwego rejestru albo aktualne zaświadczenie o wpisie do ewidencji działalności gospodarczej, jeśli odrębne przepisy wymagają wpisu do rejestru lub zgłoszenia do ewidencji działalności gospodarczej. W przypadku, gdy Wykonawcę reprezentuje pełnomocnik, do powiadomienia musi być również załączone pełnomocnictwo określające jego zakres i podpisane przez osoby uprawnione do reprezentacji Wykonawcy, złożone zgodnie z wymaganiami określonymi w SIWZ. Koperty wewnętrzne ofert wycofanych zostaną zwrócone Wykonawcom bez otwierania. </w:t>
      </w:r>
    </w:p>
    <w:p w:rsidR="00017A31" w:rsidRPr="00C07B16" w:rsidRDefault="00017A31" w:rsidP="001D541A">
      <w:pPr>
        <w:pStyle w:val="Default"/>
        <w:jc w:val="both"/>
      </w:pPr>
    </w:p>
    <w:p w:rsidR="00D33E5E" w:rsidRPr="00C07B16" w:rsidRDefault="00D33E5E" w:rsidP="001D541A">
      <w:pPr>
        <w:pStyle w:val="Default"/>
        <w:jc w:val="both"/>
      </w:pPr>
      <w:r w:rsidRPr="00C07B16">
        <w:rPr>
          <w:b/>
          <w:bCs/>
        </w:rPr>
        <w:t xml:space="preserve">VIII. Wadium. </w:t>
      </w:r>
    </w:p>
    <w:p w:rsidR="00D33E5E" w:rsidRDefault="00D33E5E" w:rsidP="001D541A">
      <w:pPr>
        <w:pStyle w:val="Default"/>
        <w:jc w:val="both"/>
      </w:pPr>
      <w:r w:rsidRPr="00C07B16">
        <w:t xml:space="preserve">Zamawiający nie wymaga wniesienia wadium. </w:t>
      </w:r>
    </w:p>
    <w:p w:rsidR="00C94D5E" w:rsidRPr="00C07B16" w:rsidRDefault="00C94D5E" w:rsidP="001D541A">
      <w:pPr>
        <w:pStyle w:val="Default"/>
        <w:jc w:val="both"/>
      </w:pPr>
    </w:p>
    <w:p w:rsidR="00D33E5E" w:rsidRPr="00C07B16" w:rsidRDefault="00D33E5E" w:rsidP="002110EA">
      <w:pPr>
        <w:pStyle w:val="Default"/>
        <w:rPr>
          <w:b/>
          <w:bCs/>
        </w:rPr>
      </w:pPr>
      <w:r w:rsidRPr="00C07B16">
        <w:rPr>
          <w:b/>
          <w:bCs/>
        </w:rPr>
        <w:t>Rozdział 4. Składanie, otwarcie i ocena ofert.</w:t>
      </w:r>
    </w:p>
    <w:p w:rsidR="00D33E5E" w:rsidRPr="00C07B16" w:rsidRDefault="00D33E5E" w:rsidP="001D541A">
      <w:pPr>
        <w:pStyle w:val="Default"/>
        <w:jc w:val="both"/>
      </w:pPr>
      <w:r w:rsidRPr="00C07B16">
        <w:rPr>
          <w:b/>
          <w:bCs/>
        </w:rPr>
        <w:t xml:space="preserve">I. Informacje o składaniu i otwarciu ofert oraz jawności otwarcia ofert. </w:t>
      </w:r>
    </w:p>
    <w:p w:rsidR="00D33E5E" w:rsidRPr="00C07B16" w:rsidRDefault="00D33E5E" w:rsidP="001D541A">
      <w:pPr>
        <w:pStyle w:val="Default"/>
        <w:jc w:val="both"/>
      </w:pPr>
      <w:r w:rsidRPr="00C07B16">
        <w:t xml:space="preserve">1. Wykonawca może złożyć jedną ofertę. </w:t>
      </w:r>
    </w:p>
    <w:p w:rsidR="00D33E5E" w:rsidRPr="00C07B16" w:rsidRDefault="00D33E5E" w:rsidP="001D541A">
      <w:pPr>
        <w:pStyle w:val="Default"/>
        <w:jc w:val="both"/>
      </w:pPr>
      <w:r w:rsidRPr="00C07B16">
        <w:t xml:space="preserve">2. Ofertę składa się, pod rygorem nieważności, w formie pisemnej. </w:t>
      </w:r>
    </w:p>
    <w:p w:rsidR="00D33E5E" w:rsidRPr="00591689" w:rsidRDefault="00D33E5E" w:rsidP="001D541A">
      <w:pPr>
        <w:pStyle w:val="Default"/>
        <w:jc w:val="both"/>
        <w:rPr>
          <w:color w:val="auto"/>
        </w:rPr>
      </w:pPr>
      <w:r w:rsidRPr="00C07B16">
        <w:t>3. Ofertę należy złożyć w siedzibie Zama</w:t>
      </w:r>
      <w:r w:rsidR="00F93367">
        <w:t xml:space="preserve">wiającego: przy ul. </w:t>
      </w:r>
      <w:r w:rsidR="00F93367" w:rsidRPr="00591689">
        <w:rPr>
          <w:color w:val="auto"/>
        </w:rPr>
        <w:t>Poprzecznej 50 w Lesznowoli</w:t>
      </w:r>
      <w:r w:rsidRPr="00591689">
        <w:rPr>
          <w:color w:val="auto"/>
        </w:rPr>
        <w:t xml:space="preserve"> </w:t>
      </w:r>
      <w:r w:rsidRPr="00C07B16">
        <w:t xml:space="preserve">(05-552), </w:t>
      </w:r>
      <w:r w:rsidRPr="00C07B16">
        <w:rPr>
          <w:b/>
          <w:bCs/>
        </w:rPr>
        <w:t xml:space="preserve">w pokoju nr 1, </w:t>
      </w:r>
      <w:r w:rsidRPr="00C07B16">
        <w:t xml:space="preserve">nie później niż do: </w:t>
      </w:r>
      <w:r w:rsidR="00591689" w:rsidRPr="00591689">
        <w:rPr>
          <w:b/>
          <w:bCs/>
          <w:color w:val="auto"/>
        </w:rPr>
        <w:t>13</w:t>
      </w:r>
      <w:r w:rsidR="000A1AC9" w:rsidRPr="00591689">
        <w:rPr>
          <w:b/>
          <w:bCs/>
          <w:color w:val="auto"/>
        </w:rPr>
        <w:t>.04.2015</w:t>
      </w:r>
      <w:r w:rsidR="00591689" w:rsidRPr="00591689">
        <w:rPr>
          <w:b/>
          <w:bCs/>
          <w:color w:val="auto"/>
        </w:rPr>
        <w:t>r. do godz. 15</w:t>
      </w:r>
      <w:r w:rsidR="000A1AC9" w:rsidRPr="00591689">
        <w:rPr>
          <w:b/>
          <w:bCs/>
          <w:color w:val="auto"/>
          <w:vertAlign w:val="superscript"/>
        </w:rPr>
        <w:t>00</w:t>
      </w:r>
      <w:r w:rsidRPr="00591689">
        <w:rPr>
          <w:b/>
          <w:bCs/>
          <w:color w:val="auto"/>
        </w:rPr>
        <w:t xml:space="preserve">. </w:t>
      </w:r>
    </w:p>
    <w:p w:rsidR="00D33E5E" w:rsidRPr="00C07B16" w:rsidRDefault="00D33E5E" w:rsidP="001D541A">
      <w:pPr>
        <w:pStyle w:val="Default"/>
        <w:jc w:val="both"/>
      </w:pPr>
      <w:r w:rsidRPr="00591689">
        <w:rPr>
          <w:color w:val="auto"/>
        </w:rPr>
        <w:t xml:space="preserve">4. Otwarcie ofert nastąpi w dniu: </w:t>
      </w:r>
      <w:r w:rsidR="00591689" w:rsidRPr="00591689">
        <w:rPr>
          <w:b/>
          <w:bCs/>
          <w:color w:val="auto"/>
        </w:rPr>
        <w:t>13</w:t>
      </w:r>
      <w:r w:rsidR="000A1AC9" w:rsidRPr="00591689">
        <w:rPr>
          <w:b/>
          <w:bCs/>
          <w:color w:val="auto"/>
        </w:rPr>
        <w:t>.04.2015</w:t>
      </w:r>
      <w:r w:rsidRPr="00591689">
        <w:rPr>
          <w:b/>
          <w:bCs/>
          <w:color w:val="auto"/>
        </w:rPr>
        <w:t xml:space="preserve">r. </w:t>
      </w:r>
      <w:r w:rsidRPr="00591689">
        <w:rPr>
          <w:color w:val="auto"/>
        </w:rPr>
        <w:t xml:space="preserve">o godzinie </w:t>
      </w:r>
      <w:r w:rsidR="00591689" w:rsidRPr="00591689">
        <w:rPr>
          <w:b/>
          <w:bCs/>
          <w:color w:val="auto"/>
        </w:rPr>
        <w:t>15</w:t>
      </w:r>
      <w:r w:rsidR="000A1AC9" w:rsidRPr="00591689">
        <w:rPr>
          <w:b/>
          <w:bCs/>
          <w:color w:val="auto"/>
          <w:vertAlign w:val="superscript"/>
        </w:rPr>
        <w:t>15</w:t>
      </w:r>
      <w:r w:rsidRPr="00591689">
        <w:rPr>
          <w:color w:val="auto"/>
        </w:rPr>
        <w:t xml:space="preserve">, </w:t>
      </w:r>
      <w:r w:rsidRPr="00C07B16">
        <w:t xml:space="preserve">w </w:t>
      </w:r>
      <w:r w:rsidR="002110EA">
        <w:rPr>
          <w:b/>
          <w:bCs/>
        </w:rPr>
        <w:t>siedzibie spółki, pokój nr 11</w:t>
      </w:r>
      <w:r w:rsidRPr="00C07B16">
        <w:rPr>
          <w:b/>
          <w:bCs/>
        </w:rPr>
        <w:t xml:space="preserve">. </w:t>
      </w:r>
    </w:p>
    <w:p w:rsidR="00D33E5E" w:rsidRPr="00C07B16" w:rsidRDefault="00D33E5E" w:rsidP="001D541A">
      <w:pPr>
        <w:pStyle w:val="Default"/>
        <w:jc w:val="both"/>
      </w:pPr>
      <w:r w:rsidRPr="00C07B16">
        <w:t xml:space="preserve">5. Otwarcie ofert jest jawne. Podczas otwarcia ofert podaje się nazwy (firmy) oraz adresy wykonawców, a także informacje dotyczące ceny, terminu wykonania zamówienia, okresu gwarancji i warunków płatności zawartych w ofertach. </w:t>
      </w:r>
    </w:p>
    <w:p w:rsidR="00E1188B" w:rsidRPr="00C07B16" w:rsidRDefault="00E1188B" w:rsidP="001D541A">
      <w:pPr>
        <w:pStyle w:val="Default"/>
        <w:jc w:val="both"/>
      </w:pPr>
    </w:p>
    <w:p w:rsidR="00D33E5E" w:rsidRPr="00C07B16" w:rsidRDefault="00D33E5E" w:rsidP="001D541A">
      <w:pPr>
        <w:pStyle w:val="Default"/>
        <w:jc w:val="both"/>
      </w:pPr>
      <w:r w:rsidRPr="00C07B16">
        <w:rPr>
          <w:b/>
          <w:bCs/>
        </w:rPr>
        <w:t xml:space="preserve">II. Sposób poprawiania oferty. </w:t>
      </w:r>
    </w:p>
    <w:p w:rsidR="00D33E5E" w:rsidRPr="00C07B16" w:rsidRDefault="00D33E5E" w:rsidP="001D541A">
      <w:pPr>
        <w:pStyle w:val="Default"/>
        <w:jc w:val="both"/>
      </w:pPr>
      <w:r w:rsidRPr="00C07B16">
        <w:t xml:space="preserve">Zamawiający poprawia w ofercie: </w:t>
      </w:r>
    </w:p>
    <w:p w:rsidR="00D33E5E" w:rsidRPr="00C07B16" w:rsidRDefault="00D33E5E" w:rsidP="001D541A">
      <w:pPr>
        <w:pStyle w:val="Default"/>
        <w:jc w:val="both"/>
      </w:pPr>
      <w:r w:rsidRPr="00C07B16">
        <w:t xml:space="preserve">1) oczywiste omyłki pisarskie, </w:t>
      </w:r>
    </w:p>
    <w:p w:rsidR="00D33E5E" w:rsidRPr="00C07B16" w:rsidRDefault="00D33E5E" w:rsidP="001D541A">
      <w:pPr>
        <w:pStyle w:val="Default"/>
        <w:jc w:val="both"/>
      </w:pPr>
      <w:r w:rsidRPr="00C07B16">
        <w:t xml:space="preserve">2) oczywiste omyłki rachunkowe, z uwzględnieniem konsekwencji rachunkowych dokonanych poprawek, </w:t>
      </w:r>
    </w:p>
    <w:p w:rsidR="00D33E5E" w:rsidRPr="00C07B16" w:rsidRDefault="00D33E5E" w:rsidP="001D541A">
      <w:pPr>
        <w:pStyle w:val="Default"/>
        <w:jc w:val="both"/>
      </w:pPr>
      <w:r w:rsidRPr="00C07B16">
        <w:t xml:space="preserve">3) inne omyłki polegające na niezgodności oferty ze specyfikacją istotnych warunków zamówienia, niepowodujące istotnych zmian w treści oferty - niezwłocznie zawiadamiając o tym wykonawcę, którego oferta została poprawiona. </w:t>
      </w:r>
    </w:p>
    <w:p w:rsidR="00E1188B" w:rsidRPr="00C07B16" w:rsidRDefault="00E1188B" w:rsidP="001D541A">
      <w:pPr>
        <w:pStyle w:val="Default"/>
        <w:jc w:val="both"/>
      </w:pPr>
    </w:p>
    <w:p w:rsidR="00D33E5E" w:rsidRPr="00C07B16" w:rsidRDefault="00D33E5E" w:rsidP="001D541A">
      <w:pPr>
        <w:pStyle w:val="Default"/>
        <w:jc w:val="both"/>
      </w:pPr>
      <w:r w:rsidRPr="00C07B16">
        <w:rPr>
          <w:b/>
          <w:bCs/>
        </w:rPr>
        <w:t xml:space="preserve">III. Powody odrzucenia oferty. </w:t>
      </w:r>
    </w:p>
    <w:p w:rsidR="00D33E5E" w:rsidRPr="00C07B16" w:rsidRDefault="00D33E5E" w:rsidP="001D541A">
      <w:pPr>
        <w:pStyle w:val="Default"/>
        <w:jc w:val="both"/>
      </w:pPr>
      <w:r w:rsidRPr="00C07B16">
        <w:t xml:space="preserve">1. Zamawiający odrzuci ofertę, jeżeli: </w:t>
      </w:r>
    </w:p>
    <w:p w:rsidR="00D33E5E" w:rsidRPr="00C07B16" w:rsidRDefault="00D33E5E" w:rsidP="001D541A">
      <w:pPr>
        <w:pStyle w:val="Default"/>
        <w:jc w:val="both"/>
      </w:pPr>
      <w:r w:rsidRPr="00C07B16">
        <w:t xml:space="preserve">1.1. jej treść nie odpowiada treści specyfikacji istotnych warunków zamówienia, </w:t>
      </w:r>
    </w:p>
    <w:p w:rsidR="00D33E5E" w:rsidRPr="00C07B16" w:rsidRDefault="00D33E5E" w:rsidP="001D541A">
      <w:pPr>
        <w:pStyle w:val="Default"/>
        <w:jc w:val="both"/>
      </w:pPr>
      <w:r w:rsidRPr="00C07B16">
        <w:t xml:space="preserve">1.2. zawiera rażąco niską cenę w stosunku do przedmiotu zamówienia, </w:t>
      </w:r>
    </w:p>
    <w:p w:rsidR="00D33E5E" w:rsidRPr="00C07B16" w:rsidRDefault="00D33E5E" w:rsidP="001D541A">
      <w:pPr>
        <w:pStyle w:val="Default"/>
        <w:jc w:val="both"/>
      </w:pPr>
      <w:r w:rsidRPr="00C07B16">
        <w:lastRenderedPageBreak/>
        <w:t xml:space="preserve">1.3. została złożona przez wykonawcę wykluczonego z udziału w postępowaniu o udzielenie zamówienia,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1.4. zawiera błędy w obliczeniu ceny,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1.5. wykonawca w terminie 3 dni od dnia otrzymania zawiadomienia nie zgodził się na poprawienie omyłki, </w:t>
      </w:r>
    </w:p>
    <w:p w:rsidR="00D33E5E" w:rsidRPr="00C07B16" w:rsidRDefault="00D33E5E" w:rsidP="001D541A">
      <w:pPr>
        <w:pStyle w:val="Default"/>
        <w:jc w:val="both"/>
      </w:pPr>
      <w:r w:rsidRPr="00C07B16">
        <w:t xml:space="preserve">1.6. została złożona bez wymaganych w SIWZ lub kompletnych dokumentów, a wykonawca nie uzupełnił dokumentów w określonym przez Zamawiającego terminie. </w:t>
      </w:r>
    </w:p>
    <w:p w:rsidR="00E1188B" w:rsidRPr="00C07B16" w:rsidRDefault="00E1188B" w:rsidP="001D541A">
      <w:pPr>
        <w:pStyle w:val="Default"/>
        <w:jc w:val="both"/>
      </w:pPr>
    </w:p>
    <w:p w:rsidR="00D33E5E" w:rsidRPr="00C07B16" w:rsidRDefault="00D33E5E" w:rsidP="001D541A">
      <w:pPr>
        <w:pStyle w:val="Default"/>
        <w:jc w:val="both"/>
      </w:pPr>
      <w:r w:rsidRPr="00C07B16">
        <w:rPr>
          <w:b/>
          <w:bCs/>
        </w:rPr>
        <w:t xml:space="preserve">IV. Informacje o trybie sprawdzenia spełnienia warunków wymaganych od wykonawcy i o uprawnieniu zamawiającego do wezwania wykonawcy do uzupełnienia oświadczeń, dokumentów, pełnomocnictw i żądania składania wyjaśnień dotyczących treści złożonych ofert. </w:t>
      </w:r>
    </w:p>
    <w:p w:rsidR="00D33E5E" w:rsidRPr="00C07B16" w:rsidRDefault="00D33E5E" w:rsidP="001D541A">
      <w:pPr>
        <w:pStyle w:val="Default"/>
        <w:jc w:val="both"/>
      </w:pPr>
      <w:r w:rsidRPr="00C07B16">
        <w:t xml:space="preserve">1. Oferty zostaną sprawdzone pod względem zgodności z postanowieniami specyfikacji istotnych warunków zamówienia, a następnie ocenione zgodnie z warunkami i kryteriami zawartymi w specyfikacji istotnych warunków zamówienia przez komisję przetargową podczas niejawnego posiedzenia. </w:t>
      </w:r>
    </w:p>
    <w:p w:rsidR="00D33E5E" w:rsidRPr="00C07B16" w:rsidRDefault="00D33E5E" w:rsidP="001D541A">
      <w:pPr>
        <w:pStyle w:val="Default"/>
        <w:jc w:val="both"/>
      </w:pPr>
      <w:r w:rsidRPr="00C07B16">
        <w:t xml:space="preserve">2. W toku badania i oceny ofert zamawiający może żądać od wykonawców wyjaśnień dotyczących treści złożonych ofert. </w:t>
      </w:r>
    </w:p>
    <w:p w:rsidR="00D33E5E" w:rsidRPr="00C07B16" w:rsidRDefault="00D33E5E" w:rsidP="001D541A">
      <w:pPr>
        <w:pStyle w:val="Default"/>
        <w:jc w:val="both"/>
      </w:pPr>
      <w:r w:rsidRPr="00C07B16">
        <w:t xml:space="preserve">3. Zamawiający może wezwać wykonawców, którzy w określonym terminie nie złożyli oświadczeń lub dokumentów potwierdzających spełnianie warunków udziału w postępowaniu, lub którzy nie złożyli pełnomocnictw, albo którzy złożyli wymagane przez zamawiającego oświadczenia i dokumenty potwierdzające spełnianie warunków udziału w postępowaniu zawierające błędy lub którzy złożyli wadliwe pełnomocnictwa, do ich złożenia w wyznaczonym terminie. </w:t>
      </w:r>
    </w:p>
    <w:p w:rsidR="00C07B16" w:rsidRPr="00C07B16" w:rsidRDefault="00C07B16" w:rsidP="001D541A">
      <w:pPr>
        <w:pStyle w:val="Default"/>
        <w:jc w:val="both"/>
      </w:pPr>
    </w:p>
    <w:p w:rsidR="00C07B16" w:rsidRPr="00C07B16" w:rsidRDefault="00C07B16" w:rsidP="001D541A">
      <w:pPr>
        <w:pStyle w:val="Default"/>
        <w:jc w:val="both"/>
      </w:pPr>
    </w:p>
    <w:p w:rsidR="00D33E5E" w:rsidRPr="00C07B16" w:rsidRDefault="00D33E5E" w:rsidP="001D541A">
      <w:pPr>
        <w:pStyle w:val="Default"/>
        <w:jc w:val="both"/>
      </w:pPr>
      <w:r w:rsidRPr="00C07B16">
        <w:rPr>
          <w:b/>
          <w:bCs/>
        </w:rPr>
        <w:t xml:space="preserve">V. Tryb i zasady wyboru najkorzystniejszej oferty. </w:t>
      </w:r>
    </w:p>
    <w:p w:rsidR="00D33E5E" w:rsidRPr="00C07B16" w:rsidRDefault="00D33E5E" w:rsidP="001D541A">
      <w:pPr>
        <w:pStyle w:val="Default"/>
        <w:jc w:val="both"/>
      </w:pPr>
      <w:r w:rsidRPr="00C07B16">
        <w:rPr>
          <w:b/>
          <w:bCs/>
        </w:rPr>
        <w:t xml:space="preserve">1. Tryb oceny ofert. </w:t>
      </w:r>
    </w:p>
    <w:p w:rsidR="00D33E5E" w:rsidRPr="00C07B16" w:rsidRDefault="00D33E5E" w:rsidP="001D541A">
      <w:pPr>
        <w:pStyle w:val="Default"/>
        <w:jc w:val="both"/>
      </w:pPr>
      <w:r w:rsidRPr="00C07B16">
        <w:t xml:space="preserve">1.1. Oceny ofert będzie dokonywała komisja przetargowa. </w:t>
      </w:r>
    </w:p>
    <w:p w:rsidR="00D33E5E" w:rsidRPr="00C07B16" w:rsidRDefault="00D33E5E" w:rsidP="001D541A">
      <w:pPr>
        <w:pStyle w:val="Default"/>
        <w:jc w:val="both"/>
      </w:pPr>
      <w:r w:rsidRPr="00C07B16">
        <w:t xml:space="preserve">1.2. Oferty oceniane będą w 2 etapach: </w:t>
      </w:r>
    </w:p>
    <w:p w:rsidR="00D33E5E" w:rsidRPr="00C07B16" w:rsidRDefault="00D33E5E" w:rsidP="001D541A">
      <w:pPr>
        <w:pStyle w:val="Default"/>
        <w:jc w:val="both"/>
      </w:pPr>
      <w:r w:rsidRPr="00C07B16">
        <w:rPr>
          <w:b/>
          <w:bCs/>
        </w:rPr>
        <w:t xml:space="preserve">I etap: </w:t>
      </w:r>
      <w:r w:rsidRPr="00C07B16">
        <w:t xml:space="preserve">ocena w zakresie wymagań formalnych i kompletności oferty. </w:t>
      </w:r>
    </w:p>
    <w:p w:rsidR="00D33E5E" w:rsidRPr="00C07B16" w:rsidRDefault="00D33E5E" w:rsidP="001D541A">
      <w:pPr>
        <w:pStyle w:val="Default"/>
        <w:jc w:val="both"/>
      </w:pPr>
      <w:r w:rsidRPr="00C07B16">
        <w:t xml:space="preserve">Oferty nie spełniające wymagań określonych SIWZ zostaną odrzucone, a w przypadku ujawnienia podstaw do wykluczenia Wykonawcy składającego ofertę, oferty te zostaną uznane za odrzucone, zastrzeżeniem pkt IV.3. SIWZ. </w:t>
      </w:r>
    </w:p>
    <w:p w:rsidR="00D33E5E" w:rsidRPr="00C07B16" w:rsidRDefault="00D33E5E" w:rsidP="001D541A">
      <w:pPr>
        <w:pStyle w:val="Default"/>
        <w:jc w:val="both"/>
      </w:pPr>
      <w:r w:rsidRPr="00C07B16">
        <w:rPr>
          <w:b/>
          <w:bCs/>
        </w:rPr>
        <w:t xml:space="preserve">II etap: </w:t>
      </w:r>
      <w:r w:rsidRPr="00C07B16">
        <w:t xml:space="preserve">ocena merytoryczna według kryteriów określonych poniżej. </w:t>
      </w:r>
    </w:p>
    <w:p w:rsidR="00D33E5E" w:rsidRPr="00C07B16" w:rsidRDefault="00D33E5E" w:rsidP="001D541A">
      <w:pPr>
        <w:pStyle w:val="Default"/>
        <w:jc w:val="both"/>
      </w:pPr>
      <w:r w:rsidRPr="00C07B16">
        <w:t xml:space="preserve">W II etapie rozpatrywane będą oferty niepodlegające odrzuceniu, złożone przez Wykonawców niepodlegających wykluczeniu. </w:t>
      </w:r>
    </w:p>
    <w:p w:rsidR="00D33E5E" w:rsidRPr="00C07B16" w:rsidRDefault="00D33E5E" w:rsidP="001D541A">
      <w:pPr>
        <w:pStyle w:val="Default"/>
        <w:jc w:val="both"/>
      </w:pPr>
      <w:r w:rsidRPr="00C07B16">
        <w:rPr>
          <w:b/>
          <w:bCs/>
        </w:rPr>
        <w:t xml:space="preserve">2. Kryteria oceny ofert. </w:t>
      </w:r>
    </w:p>
    <w:p w:rsidR="00D33E5E" w:rsidRPr="00C07B16" w:rsidRDefault="00D33E5E" w:rsidP="001D541A">
      <w:pPr>
        <w:pStyle w:val="Default"/>
        <w:jc w:val="both"/>
      </w:pPr>
      <w:r w:rsidRPr="00C07B16">
        <w:t xml:space="preserve">2.1 W celu wyboru najkorzystniejszej oferty dla przedmiotowego zamówienia publicznego, Zamawiający </w:t>
      </w:r>
      <w:r w:rsidR="001D541A" w:rsidRPr="00C07B16">
        <w:t>przyjął, jako</w:t>
      </w:r>
      <w:r w:rsidRPr="00C07B16">
        <w:t xml:space="preserve"> jedyne kryterium oceny ofert cenę brutto oferty przypisując mu wagę procentową: </w:t>
      </w:r>
    </w:p>
    <w:p w:rsidR="00D33E5E" w:rsidRPr="00C07B16" w:rsidRDefault="00D33E5E" w:rsidP="001D541A">
      <w:pPr>
        <w:pStyle w:val="Default"/>
        <w:jc w:val="both"/>
      </w:pPr>
      <w:r w:rsidRPr="00C07B16">
        <w:rPr>
          <w:b/>
          <w:bCs/>
        </w:rPr>
        <w:t xml:space="preserve">- cena brutto - 100 % </w:t>
      </w:r>
    </w:p>
    <w:p w:rsidR="00C07B16" w:rsidRPr="00C07B16" w:rsidRDefault="00D33E5E" w:rsidP="001D541A">
      <w:pPr>
        <w:pStyle w:val="Default"/>
        <w:jc w:val="both"/>
      </w:pPr>
      <w:r w:rsidRPr="00C07B16">
        <w:t>2.2 Jeżeli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D33E5E" w:rsidRPr="00C07B16" w:rsidRDefault="00D33E5E" w:rsidP="001D541A">
      <w:pPr>
        <w:pStyle w:val="Default"/>
        <w:jc w:val="both"/>
      </w:pPr>
      <w:r w:rsidRPr="00C07B16">
        <w:t xml:space="preserve"> </w:t>
      </w:r>
    </w:p>
    <w:p w:rsidR="00D33E5E" w:rsidRPr="00C07B16" w:rsidRDefault="00D33E5E" w:rsidP="001D541A">
      <w:pPr>
        <w:pStyle w:val="Default"/>
        <w:jc w:val="both"/>
      </w:pPr>
      <w:r w:rsidRPr="00C07B16">
        <w:rPr>
          <w:b/>
          <w:bCs/>
        </w:rPr>
        <w:t xml:space="preserve">VI. Zawiadomienie o wyborze oferty lub o unieważnieniu postępowania. </w:t>
      </w:r>
    </w:p>
    <w:p w:rsidR="00D33E5E" w:rsidRPr="00C07B16" w:rsidRDefault="00D33E5E" w:rsidP="001D541A">
      <w:pPr>
        <w:pStyle w:val="Default"/>
        <w:jc w:val="both"/>
      </w:pPr>
      <w:r w:rsidRPr="00C07B16">
        <w:t xml:space="preserve">1. Niezwłocznie po wyborze najkorzystniejszej oferty zamawiający jednocześnie zawiadomi wykonawców, którzy złożyli oferty, o wyborze najkorzystniejszej oferty, podając nazwę (firmę), albo imię i nazwisko, siedzibę albo adres zamieszkania i adres wykonawcy, którego </w:t>
      </w:r>
      <w:r w:rsidRPr="00C07B16">
        <w:lastRenderedPageBreak/>
        <w:t xml:space="preserve">ofertę wybrano, uzasadnienie jej wyboru oraz nazwy (firmy), albo imiona i nazwiska, siedziby albo miejsca zamieszkania i adresy wykonawców, którzy złożyli oferty, a także punktację przyznaną oferentom w kryterium oceny ofert. </w:t>
      </w:r>
    </w:p>
    <w:p w:rsidR="00D33E5E" w:rsidRPr="00C07B16" w:rsidRDefault="00D33E5E" w:rsidP="001D541A">
      <w:pPr>
        <w:pStyle w:val="Default"/>
        <w:jc w:val="both"/>
      </w:pPr>
      <w:r w:rsidRPr="00C07B16">
        <w:t xml:space="preserve">2. O unieważnieniu postępowania o udzielenie zamówienia zamawiający zawiadomi równocześnie wszystkich Wykonawców, którzy: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 xml:space="preserve">1) ubiegali się o udzielenie zamówienia – w przypadku unieważnienia postępowania przed upływem terminu składania ofert, </w:t>
      </w:r>
    </w:p>
    <w:p w:rsidR="00D33E5E" w:rsidRPr="00C07B16" w:rsidRDefault="00D33E5E" w:rsidP="001D541A">
      <w:pPr>
        <w:spacing w:after="0"/>
        <w:jc w:val="both"/>
        <w:rPr>
          <w:rFonts w:ascii="Times New Roman" w:hAnsi="Times New Roman" w:cs="Times New Roman"/>
          <w:sz w:val="24"/>
          <w:szCs w:val="24"/>
        </w:rPr>
      </w:pPr>
      <w:r w:rsidRPr="00C07B16">
        <w:rPr>
          <w:rFonts w:ascii="Times New Roman" w:hAnsi="Times New Roman" w:cs="Times New Roman"/>
          <w:sz w:val="24"/>
          <w:szCs w:val="24"/>
        </w:rPr>
        <w:t>2) złożyli oferty - w przypadku unieważnienia postępowania po u</w:t>
      </w:r>
      <w:r w:rsidR="00C07B16" w:rsidRPr="00C07B16">
        <w:rPr>
          <w:rFonts w:ascii="Times New Roman" w:hAnsi="Times New Roman" w:cs="Times New Roman"/>
          <w:sz w:val="24"/>
          <w:szCs w:val="24"/>
        </w:rPr>
        <w:t>pływie terminu składania ofert.</w:t>
      </w:r>
    </w:p>
    <w:p w:rsidR="00C07B16" w:rsidRPr="00C07B16" w:rsidRDefault="00C07B16" w:rsidP="001D541A">
      <w:pPr>
        <w:spacing w:after="0"/>
        <w:jc w:val="both"/>
        <w:rPr>
          <w:rFonts w:ascii="Times New Roman" w:hAnsi="Times New Roman" w:cs="Times New Roman"/>
          <w:sz w:val="24"/>
          <w:szCs w:val="24"/>
        </w:rPr>
      </w:pPr>
    </w:p>
    <w:p w:rsidR="002B7350" w:rsidRDefault="00D33E5E" w:rsidP="002110EA">
      <w:pPr>
        <w:spacing w:after="0"/>
        <w:rPr>
          <w:rFonts w:ascii="Times New Roman" w:hAnsi="Times New Roman" w:cs="Times New Roman"/>
          <w:b/>
          <w:bCs/>
          <w:sz w:val="24"/>
          <w:szCs w:val="24"/>
          <w:u w:val="single"/>
        </w:rPr>
      </w:pPr>
      <w:r w:rsidRPr="002B7350">
        <w:rPr>
          <w:rFonts w:ascii="Times New Roman" w:hAnsi="Times New Roman" w:cs="Times New Roman"/>
          <w:b/>
          <w:bCs/>
          <w:sz w:val="24"/>
          <w:szCs w:val="24"/>
          <w:u w:val="single"/>
        </w:rPr>
        <w:t>Rozdział 5. Umowa.</w:t>
      </w:r>
    </w:p>
    <w:p w:rsidR="00D33E5E" w:rsidRPr="002B7350" w:rsidRDefault="00D33E5E" w:rsidP="001D541A">
      <w:pPr>
        <w:spacing w:after="0"/>
        <w:jc w:val="both"/>
        <w:rPr>
          <w:rFonts w:ascii="Times New Roman" w:hAnsi="Times New Roman" w:cs="Times New Roman"/>
          <w:sz w:val="24"/>
          <w:szCs w:val="24"/>
          <w:u w:val="single"/>
        </w:rPr>
      </w:pPr>
      <w:r w:rsidRPr="00C07B16">
        <w:rPr>
          <w:rFonts w:ascii="Times New Roman" w:hAnsi="Times New Roman" w:cs="Times New Roman"/>
          <w:b/>
          <w:bCs/>
          <w:sz w:val="24"/>
          <w:szCs w:val="24"/>
        </w:rPr>
        <w:t xml:space="preserve">I. Informacja o wszelkich formalnościach, jakie powinny zostać dopełnione po zakończeniu postępowania w celu zawarcia umowy. </w:t>
      </w:r>
    </w:p>
    <w:p w:rsidR="00D33E5E" w:rsidRPr="00C07B16" w:rsidRDefault="00D33E5E" w:rsidP="001D541A">
      <w:pPr>
        <w:pStyle w:val="Default"/>
        <w:jc w:val="both"/>
      </w:pPr>
      <w:r w:rsidRPr="00C07B16">
        <w:t xml:space="preserve">1. Wybrany wykonawca ma obowiązek skontaktować się z zamawiającym i uzgodnić kwestie konieczne do sprawnego zawarcia umowy. </w:t>
      </w:r>
    </w:p>
    <w:p w:rsidR="00D33E5E" w:rsidRPr="00C07B16" w:rsidRDefault="00D33E5E" w:rsidP="001D541A">
      <w:pPr>
        <w:pStyle w:val="Default"/>
        <w:jc w:val="both"/>
      </w:pPr>
      <w:r w:rsidRPr="00C07B16">
        <w:t xml:space="preserve">2. Wykonawcy wspólnie ubiegający się o udzielenie zamówienia, których oferta zostanie uznana za najkorzystniejszą, są zobowiązani przed podpisaniem umowy, w terminie wyznaczonym przez Zamawiającego, złożyć Zamawiającemu kopię (poświadczoną „za zgodność z oryginałem”) umowy regulującej zasady ich współpracy, współdziałania, odpowiedzialności. </w:t>
      </w:r>
    </w:p>
    <w:p w:rsidR="00D33E5E" w:rsidRPr="00C07B16" w:rsidRDefault="00D33E5E" w:rsidP="001D541A">
      <w:pPr>
        <w:pStyle w:val="Default"/>
        <w:jc w:val="both"/>
      </w:pPr>
      <w:r w:rsidRPr="00C07B16">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w:t>
      </w:r>
    </w:p>
    <w:p w:rsidR="00D33E5E" w:rsidRPr="00C07B16" w:rsidRDefault="00D33E5E" w:rsidP="001D541A">
      <w:pPr>
        <w:pStyle w:val="Default"/>
        <w:jc w:val="both"/>
        <w:rPr>
          <w:b/>
          <w:bCs/>
        </w:rPr>
      </w:pPr>
      <w:r w:rsidRPr="00C07B16">
        <w:t xml:space="preserve">4. Wykonawca ma obowiązek zawrzeć umowę zgodnie z wzorem umowy stanowiącym </w:t>
      </w:r>
      <w:r w:rsidRPr="00C07B16">
        <w:rPr>
          <w:b/>
          <w:bCs/>
        </w:rPr>
        <w:t xml:space="preserve">Załącznik nr 5 do SIWZ. </w:t>
      </w:r>
    </w:p>
    <w:p w:rsidR="00C07B16" w:rsidRPr="00C07B16" w:rsidRDefault="00C07B16" w:rsidP="001D541A">
      <w:pPr>
        <w:pStyle w:val="Default"/>
        <w:jc w:val="both"/>
        <w:rPr>
          <w:b/>
          <w:bCs/>
        </w:rPr>
      </w:pPr>
    </w:p>
    <w:p w:rsidR="00C07B16" w:rsidRPr="00C07B16" w:rsidRDefault="00D33E5E" w:rsidP="001D541A">
      <w:pPr>
        <w:pStyle w:val="Default"/>
        <w:jc w:val="both"/>
      </w:pPr>
      <w:r w:rsidRPr="00C07B16">
        <w:rPr>
          <w:b/>
          <w:bCs/>
        </w:rPr>
        <w:t xml:space="preserve">II. Zabezpieczenie należytego wykonania umowy. </w:t>
      </w:r>
    </w:p>
    <w:p w:rsidR="00D33E5E" w:rsidRPr="00C07B16" w:rsidRDefault="00D33E5E" w:rsidP="001D541A">
      <w:pPr>
        <w:pStyle w:val="Default"/>
        <w:jc w:val="both"/>
      </w:pPr>
      <w:r w:rsidRPr="00BA49A7">
        <w:rPr>
          <w:bCs/>
        </w:rPr>
        <w:t>1</w:t>
      </w:r>
      <w:r w:rsidRPr="00C07B16">
        <w:rPr>
          <w:b/>
          <w:bCs/>
        </w:rPr>
        <w:t xml:space="preserve">. </w:t>
      </w:r>
      <w:r w:rsidRPr="00C07B16">
        <w:t xml:space="preserve">Zabezpieczenie należytego wykonania umowy w wysokości 20 % wartości zamówienia należy wnieść nie później niż do dnia zawarcia umowy, według wyboru Wykonawcy w jednej lub w kilku następujących formach: </w:t>
      </w:r>
    </w:p>
    <w:p w:rsidR="00D33E5E" w:rsidRPr="00C07B16" w:rsidRDefault="00D33E5E" w:rsidP="001D541A">
      <w:pPr>
        <w:pStyle w:val="Default"/>
        <w:spacing w:after="23"/>
        <w:ind w:left="283"/>
        <w:jc w:val="both"/>
      </w:pPr>
      <w:r w:rsidRPr="00C07B16">
        <w:t xml:space="preserve">a) pieniądzu; </w:t>
      </w:r>
    </w:p>
    <w:p w:rsidR="00D33E5E" w:rsidRPr="00C07B16" w:rsidRDefault="00D33E5E" w:rsidP="001D541A">
      <w:pPr>
        <w:pStyle w:val="Default"/>
        <w:spacing w:after="23"/>
        <w:ind w:left="283"/>
        <w:jc w:val="both"/>
      </w:pPr>
      <w:r w:rsidRPr="00C07B16">
        <w:t xml:space="preserve">b) poręczeniach bankowych; </w:t>
      </w:r>
    </w:p>
    <w:p w:rsidR="00D33E5E" w:rsidRPr="00C07B16" w:rsidRDefault="00D33E5E" w:rsidP="001D541A">
      <w:pPr>
        <w:pStyle w:val="Default"/>
        <w:spacing w:after="23"/>
        <w:ind w:left="283"/>
        <w:jc w:val="both"/>
      </w:pPr>
      <w:r w:rsidRPr="00C07B16">
        <w:t xml:space="preserve">c) gwarancjach bankowych; </w:t>
      </w:r>
    </w:p>
    <w:p w:rsidR="00D33E5E" w:rsidRPr="00C07B16" w:rsidRDefault="00D33E5E" w:rsidP="001D541A">
      <w:pPr>
        <w:pStyle w:val="Default"/>
        <w:ind w:left="283"/>
        <w:jc w:val="both"/>
      </w:pPr>
      <w:r w:rsidRPr="00C07B16">
        <w:t xml:space="preserve">d) gwarancjach ubezpieczeniowych; </w:t>
      </w:r>
    </w:p>
    <w:p w:rsidR="00D33E5E" w:rsidRPr="00C07B16" w:rsidRDefault="00D33E5E" w:rsidP="001D541A">
      <w:pPr>
        <w:pStyle w:val="Default"/>
        <w:jc w:val="both"/>
      </w:pPr>
    </w:p>
    <w:p w:rsidR="00D33E5E" w:rsidRPr="00C60C33" w:rsidRDefault="00D33E5E" w:rsidP="001D541A">
      <w:pPr>
        <w:pStyle w:val="Default"/>
        <w:jc w:val="both"/>
        <w:rPr>
          <w:color w:val="auto"/>
        </w:rPr>
      </w:pPr>
      <w:r w:rsidRPr="00C07B16">
        <w:t xml:space="preserve">2. Zabezpieczenie wnoszone w pieniądzu Wykonawca wpłaci przelewem na następujący rachunek bankowy Zamawiającego: BS Lesznowola </w:t>
      </w:r>
      <w:r w:rsidRPr="00C60C33">
        <w:rPr>
          <w:color w:val="auto"/>
        </w:rPr>
        <w:t xml:space="preserve">86 8022 0000 2001 0003 8931 0001. Na przelewie należy zamieścić tytuł: „Zabezpieczenie należytego wykonania umowy nr ..... </w:t>
      </w:r>
      <w:r w:rsidR="00C60C33" w:rsidRPr="00C60C33">
        <w:rPr>
          <w:color w:val="auto"/>
        </w:rPr>
        <w:t>….</w:t>
      </w:r>
      <w:r w:rsidRPr="00C60C33">
        <w:rPr>
          <w:color w:val="auto"/>
        </w:rPr>
        <w:t xml:space="preserve">(nr nadany przez Zamawiającego”. </w:t>
      </w:r>
    </w:p>
    <w:p w:rsidR="00D33E5E" w:rsidRPr="00C07B16" w:rsidRDefault="00D33E5E" w:rsidP="001D541A">
      <w:pPr>
        <w:pStyle w:val="Default"/>
        <w:jc w:val="both"/>
      </w:pPr>
      <w:r w:rsidRPr="00C07B16">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33E5E" w:rsidRPr="00C07B16" w:rsidRDefault="00D33E5E" w:rsidP="00BA49A7">
      <w:pPr>
        <w:pStyle w:val="Default"/>
        <w:jc w:val="both"/>
      </w:pPr>
      <w:r w:rsidRPr="00C07B16">
        <w:t xml:space="preserve">4. Poręczenia bankowe, gwarancje bankowe i ubezpieczeniowe, muszą </w:t>
      </w:r>
      <w:r w:rsidRPr="00C07B16">
        <w:rPr>
          <w:b/>
          <w:bCs/>
        </w:rPr>
        <w:t xml:space="preserve">nieodwołalnie i bezwarunkowo </w:t>
      </w:r>
      <w:r w:rsidRPr="00C07B16">
        <w:t xml:space="preserve">zobowiązywać Poręczyciela lub Gwaranta do zapłaty kwoty pieniężnej na pierwsze wezwanie Zamawiającego, w wysokości odpowiadającej kwocie zabezpieczenia należytego wykonania umowy z tytułu niewykonania lub nienależytego wykonania umowy. </w:t>
      </w:r>
      <w:r w:rsidRPr="00C07B16">
        <w:lastRenderedPageBreak/>
        <w:t xml:space="preserve">Zabezpieczenie wniesione w tych formach wchodzi w życie i uzyskuje moc obowiązującą od podpisania umowy przez obie Strony, tj. przez Wykonawcę i Zamawiającego i będzie ważne w wysokości 100% do dnia wykonania zamówienia, plus 30 dni. Zabezpieczenie wniesione w tych formach będzie ważne w wysokości 30% do dnia upływu okresu gwarancji plus 15 dni. Zabezpieczenie wniesione w tych formach powinno zawierać zastrzeżenie, że Poręczyciel lub Gwarant rezygnuje z prawa informowania go o zmianach, uzupełnieniach bądź jakichkolwiek modyfikacjach umowy bądź o innych dokumentach stanowiących umowę, jakie mogą zostać sporządzone między Wykonawcą a Zamawiającym, a jednocześnie nie zwalnia go z odpowiedzialności wynikającej z udzielonej gwarancji/poręczenia, ponadto zastrzeżenie, że wszelkie spory dotyczące Gwarancji podlegają rozstrzygnięciu zgodnie z prawem Rzeczypospolitej Polskiej i podlegają kompetencjom sądu powszechnego. </w:t>
      </w:r>
    </w:p>
    <w:p w:rsidR="00D33E5E" w:rsidRPr="00C07B16" w:rsidRDefault="00D33E5E" w:rsidP="00BA49A7">
      <w:pPr>
        <w:pStyle w:val="Default"/>
        <w:jc w:val="both"/>
      </w:pPr>
      <w:r w:rsidRPr="00C07B16">
        <w:t>5. Jeżeli Wykonawca, którego oferta została wybrana nie wniesie zabezpieczenia należytego wyko</w:t>
      </w:r>
      <w:r w:rsidR="00DB604B">
        <w:t xml:space="preserve">nania umowy, Zamawiający </w:t>
      </w:r>
      <w:r w:rsidR="00017454">
        <w:t>nie zawrze z Wykonawcą tej umowy.</w:t>
      </w:r>
    </w:p>
    <w:p w:rsidR="00D33E5E" w:rsidRPr="00C07B16" w:rsidRDefault="00BA49A7" w:rsidP="00BA49A7">
      <w:pPr>
        <w:pStyle w:val="Default"/>
        <w:jc w:val="both"/>
      </w:pPr>
      <w:r>
        <w:rPr>
          <w:bCs/>
        </w:rPr>
        <w:t>6</w:t>
      </w:r>
      <w:r w:rsidR="00D33E5E" w:rsidRPr="00C07B16">
        <w:rPr>
          <w:b/>
          <w:bCs/>
        </w:rPr>
        <w:t xml:space="preserve">. </w:t>
      </w:r>
      <w:r w:rsidR="00D33E5E" w:rsidRPr="00BA49A7">
        <w:rPr>
          <w:bCs/>
        </w:rPr>
        <w:t>Zwrot zabezpieczenia należytego wykonania umowy.</w:t>
      </w:r>
      <w:r w:rsidR="00D33E5E" w:rsidRPr="00C07B16">
        <w:rPr>
          <w:b/>
          <w:bCs/>
        </w:rPr>
        <w:t xml:space="preserve"> </w:t>
      </w:r>
    </w:p>
    <w:p w:rsidR="00D33E5E" w:rsidRPr="00C07B16" w:rsidRDefault="00FB30FE" w:rsidP="00BA49A7">
      <w:pPr>
        <w:pStyle w:val="Default"/>
        <w:ind w:left="708"/>
        <w:jc w:val="both"/>
      </w:pPr>
      <w:r>
        <w:t>a</w:t>
      </w:r>
      <w:r w:rsidR="00D33E5E" w:rsidRPr="00C07B16">
        <w:t xml:space="preserve">) Zamawiający zwróci 70% wartości zabezpieczenia w terminie 30 dni od dnia wykonania zamówienia i uznania przez Zamawiającego za należycie wykonane. </w:t>
      </w:r>
    </w:p>
    <w:p w:rsidR="00D33E5E" w:rsidRPr="00C07B16" w:rsidRDefault="00FB30FE" w:rsidP="00BA49A7">
      <w:pPr>
        <w:pStyle w:val="Default"/>
        <w:ind w:left="708"/>
        <w:jc w:val="both"/>
      </w:pPr>
      <w:r>
        <w:t>b</w:t>
      </w:r>
      <w:r w:rsidR="00D33E5E" w:rsidRPr="00C07B16">
        <w:t xml:space="preserve">) Zamawiający pozostawi na zabezpieczenie roszczeń z tytułu gwarancji za wady kwotę wynoszącą 30% wartości zabezpieczenia. </w:t>
      </w:r>
    </w:p>
    <w:p w:rsidR="00D33E5E" w:rsidRPr="00C07B16" w:rsidRDefault="00FB30FE" w:rsidP="00BA49A7">
      <w:pPr>
        <w:pStyle w:val="Default"/>
        <w:ind w:left="708"/>
        <w:jc w:val="both"/>
      </w:pPr>
      <w:r>
        <w:t>c</w:t>
      </w:r>
      <w:r w:rsidR="00D33E5E" w:rsidRPr="00C07B16">
        <w:t xml:space="preserve">) Kwota, o której mowa w poprzednim punkcie niniejszej SIWZ jest zwracana nie </w:t>
      </w:r>
      <w:bookmarkStart w:id="0" w:name="_GoBack"/>
      <w:bookmarkEnd w:id="0"/>
      <w:r w:rsidR="00D33E5E" w:rsidRPr="00C07B16">
        <w:t xml:space="preserve">później niż w 15 dniu po upływie okresu gwarancji za wady. </w:t>
      </w:r>
    </w:p>
    <w:p w:rsidR="00D33E5E" w:rsidRPr="00C07B16" w:rsidRDefault="00D33E5E" w:rsidP="001D541A">
      <w:pPr>
        <w:pStyle w:val="Default"/>
        <w:jc w:val="both"/>
      </w:pPr>
    </w:p>
    <w:p w:rsidR="00D33E5E" w:rsidRPr="002B7350" w:rsidRDefault="00D33E5E" w:rsidP="001D541A">
      <w:pPr>
        <w:pStyle w:val="Default"/>
        <w:jc w:val="both"/>
        <w:rPr>
          <w:u w:val="single"/>
        </w:rPr>
      </w:pPr>
      <w:r w:rsidRPr="002B7350">
        <w:rPr>
          <w:b/>
          <w:bCs/>
          <w:u w:val="single"/>
        </w:rPr>
        <w:t>Rozdział 6. Załączniki</w:t>
      </w:r>
      <w:r w:rsidR="002B7350">
        <w:rPr>
          <w:b/>
          <w:bCs/>
          <w:u w:val="single"/>
        </w:rPr>
        <w:t>.</w:t>
      </w:r>
      <w:r w:rsidRPr="002B7350">
        <w:rPr>
          <w:b/>
          <w:bCs/>
          <w:u w:val="single"/>
        </w:rPr>
        <w:t xml:space="preserve"> </w:t>
      </w:r>
    </w:p>
    <w:p w:rsidR="00D33E5E" w:rsidRPr="00C07B16" w:rsidRDefault="00D33E5E" w:rsidP="001D541A">
      <w:pPr>
        <w:pStyle w:val="Default"/>
        <w:jc w:val="both"/>
      </w:pPr>
      <w:r w:rsidRPr="00C07B16">
        <w:rPr>
          <w:b/>
          <w:bCs/>
        </w:rPr>
        <w:t xml:space="preserve">Spis załączników: </w:t>
      </w:r>
    </w:p>
    <w:p w:rsidR="00D33E5E" w:rsidRPr="00C07B16" w:rsidRDefault="00D33E5E" w:rsidP="001D541A">
      <w:pPr>
        <w:pStyle w:val="Default"/>
        <w:jc w:val="both"/>
      </w:pPr>
      <w:r w:rsidRPr="00C07B16">
        <w:rPr>
          <w:b/>
          <w:bCs/>
        </w:rPr>
        <w:t xml:space="preserve">Załącznik nr 1 - </w:t>
      </w:r>
      <w:r w:rsidRPr="00C07B16">
        <w:t xml:space="preserve">Oświadczenie Wykonawcy o spełnianiu warunków udziału w postępowaniu zgodnie z Regulaminu zamówień na dostawy, usługi i roboty budowlane w Lesznowolskim Przedsiębiorstwie Komunalnym Sp. z o.o. </w:t>
      </w:r>
    </w:p>
    <w:p w:rsidR="00D33E5E" w:rsidRPr="00C07B16" w:rsidRDefault="00D33E5E" w:rsidP="001D541A">
      <w:pPr>
        <w:pStyle w:val="Default"/>
        <w:jc w:val="both"/>
      </w:pPr>
      <w:r w:rsidRPr="00C07B16">
        <w:rPr>
          <w:b/>
          <w:bCs/>
        </w:rPr>
        <w:t xml:space="preserve">Załącznik nr 2 - </w:t>
      </w:r>
      <w:r w:rsidRPr="00C07B16">
        <w:t>Oświadczenie Wykonawcy o braku podstaw do wykluczenia z postępowania na podstawie Regulaminu zamówień na dostawy, usługi i roboty budowlane w Lesznowolskim Przedsięb</w:t>
      </w:r>
      <w:r w:rsidR="001D541A">
        <w:t>iorstwie Komunalnym Sp. z o.o.</w:t>
      </w:r>
    </w:p>
    <w:p w:rsidR="00D33E5E" w:rsidRPr="00C07B16" w:rsidRDefault="00D33E5E" w:rsidP="001D541A">
      <w:pPr>
        <w:pStyle w:val="Default"/>
        <w:jc w:val="both"/>
      </w:pPr>
      <w:r w:rsidRPr="00C07B16">
        <w:rPr>
          <w:b/>
          <w:bCs/>
        </w:rPr>
        <w:t xml:space="preserve">Załącznik nr 3 - </w:t>
      </w:r>
      <w:r w:rsidRPr="00C07B16">
        <w:t xml:space="preserve">Oświadczenie Wykonawcy o posiadaniu uprawnień przez osoby, które będą </w:t>
      </w:r>
    </w:p>
    <w:p w:rsidR="00D33E5E" w:rsidRPr="00C07B16" w:rsidRDefault="00D33E5E" w:rsidP="001D541A">
      <w:pPr>
        <w:pStyle w:val="Default"/>
        <w:jc w:val="both"/>
      </w:pPr>
      <w:r w:rsidRPr="00C07B16">
        <w:t xml:space="preserve">uczestniczyć w wykonywaniu zamówienia. </w:t>
      </w:r>
    </w:p>
    <w:p w:rsidR="00D33E5E" w:rsidRPr="00C07B16" w:rsidRDefault="00D33E5E" w:rsidP="001D541A">
      <w:pPr>
        <w:pStyle w:val="Default"/>
        <w:jc w:val="both"/>
      </w:pPr>
      <w:r w:rsidRPr="00C07B16">
        <w:rPr>
          <w:b/>
          <w:bCs/>
        </w:rPr>
        <w:t xml:space="preserve">Załącznik nr 4 - </w:t>
      </w:r>
      <w:r w:rsidRPr="00C07B16">
        <w:t xml:space="preserve">Wykaz wykonanych robót budowlanych. </w:t>
      </w:r>
    </w:p>
    <w:p w:rsidR="00D33E5E" w:rsidRPr="00C07B16" w:rsidRDefault="00D33E5E" w:rsidP="001D541A">
      <w:pPr>
        <w:pStyle w:val="Default"/>
        <w:jc w:val="both"/>
      </w:pPr>
      <w:r w:rsidRPr="00C07B16">
        <w:rPr>
          <w:b/>
          <w:bCs/>
        </w:rPr>
        <w:t xml:space="preserve">Załącznik nr 5 – </w:t>
      </w:r>
      <w:r w:rsidRPr="00C07B16">
        <w:t xml:space="preserve">Wzór umowy. </w:t>
      </w:r>
    </w:p>
    <w:p w:rsidR="00D33E5E" w:rsidRPr="00C07B16" w:rsidRDefault="00D33E5E" w:rsidP="001D541A">
      <w:pPr>
        <w:pStyle w:val="Default"/>
        <w:jc w:val="both"/>
      </w:pPr>
      <w:r w:rsidRPr="00C07B16">
        <w:rPr>
          <w:b/>
          <w:bCs/>
        </w:rPr>
        <w:t xml:space="preserve">Załącznik nr 6 – </w:t>
      </w:r>
      <w:r w:rsidRPr="00C07B16">
        <w:t xml:space="preserve">Przedmiar robót. </w:t>
      </w:r>
    </w:p>
    <w:p w:rsidR="00D33E5E" w:rsidRPr="00C07B16" w:rsidRDefault="00D33E5E" w:rsidP="001D541A">
      <w:pPr>
        <w:pStyle w:val="Default"/>
        <w:jc w:val="both"/>
      </w:pPr>
      <w:r w:rsidRPr="00C07B16">
        <w:rPr>
          <w:b/>
          <w:bCs/>
        </w:rPr>
        <w:t xml:space="preserve">Załącznik nr 7 – </w:t>
      </w:r>
      <w:r w:rsidRPr="00C07B16">
        <w:t xml:space="preserve">Projekt budowlano - wykonawczy. </w:t>
      </w:r>
    </w:p>
    <w:p w:rsidR="00D33E5E" w:rsidRPr="00C07B16" w:rsidRDefault="00D33E5E" w:rsidP="001D541A">
      <w:pPr>
        <w:pStyle w:val="Default"/>
        <w:jc w:val="both"/>
      </w:pPr>
      <w:r w:rsidRPr="00C07B16">
        <w:rPr>
          <w:b/>
          <w:bCs/>
        </w:rPr>
        <w:t xml:space="preserve">Załącznik nr 8 – </w:t>
      </w:r>
      <w:r w:rsidRPr="00C07B16">
        <w:t xml:space="preserve">Specyfikacja techniczna wykonania i odbioru robót budowlanych. </w:t>
      </w:r>
    </w:p>
    <w:p w:rsidR="00D33E5E" w:rsidRPr="00C07B16" w:rsidRDefault="00D33E5E" w:rsidP="001D541A">
      <w:pPr>
        <w:pStyle w:val="Default"/>
        <w:jc w:val="both"/>
      </w:pPr>
      <w:r w:rsidRPr="001D541A">
        <w:rPr>
          <w:b/>
          <w:bCs/>
          <w:color w:val="auto"/>
        </w:rPr>
        <w:t xml:space="preserve">Załącznik nr 9 </w:t>
      </w:r>
      <w:r w:rsidRPr="00C07B16">
        <w:rPr>
          <w:b/>
          <w:bCs/>
        </w:rPr>
        <w:t xml:space="preserve">– </w:t>
      </w:r>
      <w:r w:rsidRPr="00C07B16">
        <w:t xml:space="preserve">Tabela elementów scalonych. </w:t>
      </w:r>
    </w:p>
    <w:p w:rsidR="00D33E5E" w:rsidRPr="00C07B16" w:rsidRDefault="00D33E5E" w:rsidP="001D541A">
      <w:pPr>
        <w:jc w:val="both"/>
        <w:rPr>
          <w:rFonts w:ascii="Times New Roman" w:hAnsi="Times New Roman" w:cs="Times New Roman"/>
          <w:sz w:val="24"/>
          <w:szCs w:val="24"/>
        </w:rPr>
      </w:pPr>
      <w:r w:rsidRPr="00C07B16">
        <w:rPr>
          <w:rFonts w:ascii="Times New Roman" w:hAnsi="Times New Roman" w:cs="Times New Roman"/>
          <w:b/>
          <w:bCs/>
          <w:sz w:val="24"/>
          <w:szCs w:val="24"/>
        </w:rPr>
        <w:t xml:space="preserve">Załącznik nr 10 - </w:t>
      </w:r>
      <w:r w:rsidRPr="00C07B16">
        <w:rPr>
          <w:rFonts w:ascii="Times New Roman" w:hAnsi="Times New Roman" w:cs="Times New Roman"/>
          <w:sz w:val="24"/>
          <w:szCs w:val="24"/>
        </w:rPr>
        <w:t>Wzór oferty</w:t>
      </w:r>
      <w:r w:rsidR="000A1AC9">
        <w:rPr>
          <w:rFonts w:ascii="Times New Roman" w:hAnsi="Times New Roman" w:cs="Times New Roman"/>
          <w:sz w:val="24"/>
          <w:szCs w:val="24"/>
        </w:rPr>
        <w:t>.</w:t>
      </w:r>
    </w:p>
    <w:p w:rsidR="00D33E5E" w:rsidRPr="00C07B16" w:rsidRDefault="00D33E5E" w:rsidP="001D541A">
      <w:pPr>
        <w:pStyle w:val="Default"/>
        <w:jc w:val="both"/>
      </w:pPr>
    </w:p>
    <w:p w:rsidR="00D33E5E" w:rsidRDefault="00D33E5E" w:rsidP="001D541A">
      <w:pPr>
        <w:pStyle w:val="Default"/>
        <w:jc w:val="both"/>
        <w:rPr>
          <w:sz w:val="22"/>
          <w:szCs w:val="22"/>
        </w:rPr>
      </w:pPr>
    </w:p>
    <w:p w:rsidR="00D33E5E" w:rsidRDefault="00D33E5E" w:rsidP="001D541A">
      <w:pPr>
        <w:pStyle w:val="Default"/>
        <w:jc w:val="both"/>
        <w:rPr>
          <w:sz w:val="22"/>
          <w:szCs w:val="22"/>
        </w:rPr>
      </w:pPr>
    </w:p>
    <w:sectPr w:rsidR="00D33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8F"/>
    <w:rsid w:val="00017454"/>
    <w:rsid w:val="00017A31"/>
    <w:rsid w:val="00061C3C"/>
    <w:rsid w:val="000A1AC9"/>
    <w:rsid w:val="001002A8"/>
    <w:rsid w:val="001D541A"/>
    <w:rsid w:val="002110EA"/>
    <w:rsid w:val="00241847"/>
    <w:rsid w:val="002607F1"/>
    <w:rsid w:val="002A4B4A"/>
    <w:rsid w:val="002B5746"/>
    <w:rsid w:val="002B7350"/>
    <w:rsid w:val="002C05DF"/>
    <w:rsid w:val="002C0CB4"/>
    <w:rsid w:val="002F298E"/>
    <w:rsid w:val="00314631"/>
    <w:rsid w:val="003201F1"/>
    <w:rsid w:val="00465164"/>
    <w:rsid w:val="00475F9D"/>
    <w:rsid w:val="00591689"/>
    <w:rsid w:val="006C7563"/>
    <w:rsid w:val="00724AF2"/>
    <w:rsid w:val="0074617F"/>
    <w:rsid w:val="007509F6"/>
    <w:rsid w:val="00805F31"/>
    <w:rsid w:val="0089352D"/>
    <w:rsid w:val="008F44D7"/>
    <w:rsid w:val="009365EA"/>
    <w:rsid w:val="009C3BEB"/>
    <w:rsid w:val="00A51C1E"/>
    <w:rsid w:val="00AD77F6"/>
    <w:rsid w:val="00BA49A7"/>
    <w:rsid w:val="00BB5D99"/>
    <w:rsid w:val="00C07B16"/>
    <w:rsid w:val="00C60C33"/>
    <w:rsid w:val="00C6214F"/>
    <w:rsid w:val="00C94D5E"/>
    <w:rsid w:val="00D33E5E"/>
    <w:rsid w:val="00D37925"/>
    <w:rsid w:val="00D92A37"/>
    <w:rsid w:val="00DB604B"/>
    <w:rsid w:val="00E1188B"/>
    <w:rsid w:val="00F13027"/>
    <w:rsid w:val="00F93367"/>
    <w:rsid w:val="00FB30FE"/>
    <w:rsid w:val="00FC5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33471-03A3-4C86-906A-7EB11883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E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C5E8F"/>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89352D"/>
    <w:pPr>
      <w:spacing w:after="0" w:line="240" w:lineRule="auto"/>
    </w:pPr>
  </w:style>
  <w:style w:type="paragraph" w:styleId="Tekstdymka">
    <w:name w:val="Balloon Text"/>
    <w:basedOn w:val="Normalny"/>
    <w:link w:val="TekstdymkaZnak"/>
    <w:uiPriority w:val="99"/>
    <w:semiHidden/>
    <w:unhideWhenUsed/>
    <w:rsid w:val="008F44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13</Pages>
  <Words>5374</Words>
  <Characters>32248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Inspektor</cp:lastModifiedBy>
  <cp:revision>43</cp:revision>
  <cp:lastPrinted>2015-03-30T11:32:00Z</cp:lastPrinted>
  <dcterms:created xsi:type="dcterms:W3CDTF">2015-03-25T09:27:00Z</dcterms:created>
  <dcterms:modified xsi:type="dcterms:W3CDTF">2015-03-30T12:49:00Z</dcterms:modified>
</cp:coreProperties>
</file>